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0" w:rsidRPr="00977070" w:rsidRDefault="00977070" w:rsidP="00977070">
      <w:pPr>
        <w:pStyle w:val="Title"/>
        <w:tabs>
          <w:tab w:val="left" w:pos="9270"/>
        </w:tabs>
      </w:pPr>
      <w:r>
        <w:t>Boulder, Colorado: Flooding</w:t>
      </w:r>
    </w:p>
    <w:tbl>
      <w:tblPr>
        <w:tblStyle w:val="TableGrid"/>
        <w:tblpPr w:leftFromText="180" w:rightFromText="180" w:vertAnchor="text" w:horzAnchor="margin" w:tblpXSpec="center" w:tblpY="66"/>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BE5F1" w:themeFill="accent1" w:themeFillTint="33"/>
        <w:tblLook w:val="04A0" w:firstRow="1" w:lastRow="0" w:firstColumn="1" w:lastColumn="0" w:noHBand="0" w:noVBand="1"/>
      </w:tblPr>
      <w:tblGrid>
        <w:gridCol w:w="9288"/>
      </w:tblGrid>
      <w:tr w:rsidR="00CF550B" w:rsidRPr="005716AA" w:rsidTr="00735786">
        <w:trPr>
          <w:trHeight w:val="3143"/>
        </w:trPr>
        <w:tc>
          <w:tcPr>
            <w:tcW w:w="9288" w:type="dxa"/>
            <w:shd w:val="clear" w:color="auto" w:fill="DBE5F1" w:themeFill="accent1" w:themeFillTint="33"/>
          </w:tcPr>
          <w:p w:rsidR="00785D3C" w:rsidRDefault="00785D3C" w:rsidP="00FA29C4">
            <w:pPr>
              <w:pStyle w:val="Heading4"/>
              <w:jc w:val="center"/>
              <w:outlineLvl w:val="3"/>
              <w:rPr>
                <w:i w:val="0"/>
                <w:color w:val="1F497D" w:themeColor="text2"/>
                <w:sz w:val="22"/>
                <w:szCs w:val="22"/>
              </w:rPr>
            </w:pPr>
            <w:r w:rsidRPr="005716AA">
              <w:rPr>
                <w:i w:val="0"/>
                <w:color w:val="1F497D" w:themeColor="text2"/>
                <w:sz w:val="22"/>
                <w:szCs w:val="22"/>
              </w:rPr>
              <w:t>Background</w:t>
            </w:r>
            <w:r w:rsidR="00FA29C4">
              <w:rPr>
                <w:i w:val="0"/>
                <w:color w:val="1F497D" w:themeColor="text2"/>
                <w:sz w:val="22"/>
                <w:szCs w:val="22"/>
              </w:rPr>
              <w:br/>
            </w:r>
          </w:p>
          <w:p w:rsidR="00785D3C" w:rsidRPr="005716AA" w:rsidRDefault="00785D3C" w:rsidP="00FA29C4">
            <w:pPr>
              <w:widowControl w:val="0"/>
              <w:jc w:val="center"/>
              <w:rPr>
                <w:iCs/>
                <w:color w:val="1F497D" w:themeColor="text2"/>
                <w:sz w:val="22"/>
                <w:szCs w:val="22"/>
              </w:rPr>
            </w:pPr>
            <w:r w:rsidRPr="005716AA">
              <w:rPr>
                <w:iCs/>
                <w:color w:val="1F497D" w:themeColor="text2"/>
                <w:sz w:val="22"/>
                <w:szCs w:val="22"/>
              </w:rPr>
              <w:t>“</w:t>
            </w:r>
            <w:r w:rsidR="004A2600" w:rsidRPr="004A2600">
              <w:rPr>
                <w:iCs/>
                <w:color w:val="1F497D" w:themeColor="text2"/>
                <w:sz w:val="22"/>
                <w:szCs w:val="22"/>
              </w:rPr>
              <w:t>During the period of 9-16 September 2013, a large area of heavy rainfall, with local amounts exceeding 450 mm, fell over a broad region of the Colorado Front Range foothills and adjacent plains…the severe flooding of many regional river systems, localized flash flooding, and the landslides and debris flows that occurred claimed eight lives and produced damage, exceeding $2 billion (U.S. dollars)</w:t>
            </w:r>
            <w:r w:rsidR="004A2600">
              <w:rPr>
                <w:iCs/>
                <w:color w:val="1F497D" w:themeColor="text2"/>
                <w:sz w:val="22"/>
                <w:szCs w:val="22"/>
              </w:rPr>
              <w:t>,</w:t>
            </w:r>
            <w:r w:rsidR="004A2600" w:rsidRPr="004A2600">
              <w:rPr>
                <w:iCs/>
                <w:color w:val="1F497D" w:themeColor="text2"/>
                <w:sz w:val="22"/>
                <w:szCs w:val="22"/>
              </w:rPr>
              <w:t xml:space="preserve"> to private and public properties in Front Range </w:t>
            </w:r>
            <w:r w:rsidR="00332F34">
              <w:rPr>
                <w:iCs/>
                <w:color w:val="1F497D" w:themeColor="text2"/>
                <w:sz w:val="22"/>
                <w:szCs w:val="22"/>
              </w:rPr>
              <w:t>communities</w:t>
            </w:r>
            <w:r w:rsidR="00735786">
              <w:rPr>
                <w:iCs/>
                <w:color w:val="1F497D" w:themeColor="text2"/>
                <w:sz w:val="22"/>
                <w:szCs w:val="22"/>
              </w:rPr>
              <w:t>…</w:t>
            </w:r>
            <w:r w:rsidR="00735786" w:rsidRPr="00735786">
              <w:rPr>
                <w:iCs/>
                <w:color w:val="1F497D" w:themeColor="text2"/>
                <w:sz w:val="22"/>
                <w:szCs w:val="22"/>
              </w:rPr>
              <w:t>Of the 18 counties designated for assistance, Boulder County was hardest hit in terms of damages</w:t>
            </w:r>
            <w:r w:rsidR="00FB3D47">
              <w:rPr>
                <w:iCs/>
                <w:color w:val="1F497D" w:themeColor="text2"/>
                <w:sz w:val="22"/>
                <w:szCs w:val="22"/>
              </w:rPr>
              <w:t>,</w:t>
            </w:r>
            <w:r w:rsidR="00735786" w:rsidRPr="00735786">
              <w:rPr>
                <w:iCs/>
                <w:color w:val="1F497D" w:themeColor="text2"/>
                <w:sz w:val="22"/>
                <w:szCs w:val="22"/>
              </w:rPr>
              <w:t xml:space="preserve"> receiving more than $33 million in state and federal reconstruction grants</w:t>
            </w:r>
            <w:r w:rsidR="004A2600">
              <w:rPr>
                <w:iCs/>
                <w:color w:val="1F497D" w:themeColor="text2"/>
                <w:sz w:val="22"/>
                <w:szCs w:val="22"/>
              </w:rPr>
              <w:t>”</w:t>
            </w:r>
            <w:r w:rsidR="004A2600">
              <w:rPr>
                <w:rStyle w:val="EndnoteReference"/>
                <w:iCs/>
                <w:color w:val="1F497D" w:themeColor="text2"/>
                <w:sz w:val="22"/>
                <w:szCs w:val="22"/>
              </w:rPr>
              <w:endnoteReference w:id="1"/>
            </w:r>
          </w:p>
        </w:tc>
      </w:tr>
    </w:tbl>
    <w:p w:rsidR="008F11E3" w:rsidRDefault="008F11E3" w:rsidP="008F11E3">
      <w:pPr>
        <w:spacing w:line="240" w:lineRule="auto"/>
        <w:rPr>
          <w:sz w:val="22"/>
        </w:rPr>
      </w:pPr>
    </w:p>
    <w:p w:rsidR="00437579" w:rsidRPr="00332F34" w:rsidRDefault="00FA29C4" w:rsidP="00FA29C4">
      <w:pPr>
        <w:spacing w:line="240" w:lineRule="auto"/>
        <w:jc w:val="center"/>
        <w:rPr>
          <w:sz w:val="22"/>
          <w:szCs w:val="22"/>
        </w:rPr>
      </w:pPr>
      <w:r w:rsidRPr="00FA29C4">
        <w:rPr>
          <w:rFonts w:eastAsiaTheme="majorEastAsia" w:cstheme="majorBidi"/>
          <w:b/>
          <w:bCs/>
          <w:color w:val="365F91" w:themeColor="accent1" w:themeShade="BF"/>
          <w:sz w:val="22"/>
          <w:szCs w:val="22"/>
        </w:rPr>
        <w:t>L</w:t>
      </w:r>
      <w:r w:rsidR="00902728">
        <w:rPr>
          <w:rFonts w:eastAsiaTheme="majorEastAsia" w:cstheme="majorBidi"/>
          <w:b/>
          <w:bCs/>
          <w:color w:val="365F91" w:themeColor="accent1" w:themeShade="BF"/>
          <w:sz w:val="22"/>
          <w:szCs w:val="22"/>
        </w:rPr>
        <w:t>ong-</w:t>
      </w:r>
      <w:r w:rsidRPr="00FA29C4">
        <w:rPr>
          <w:rFonts w:eastAsiaTheme="majorEastAsia" w:cstheme="majorBidi"/>
          <w:b/>
          <w:bCs/>
          <w:color w:val="365F91" w:themeColor="accent1" w:themeShade="BF"/>
          <w:sz w:val="22"/>
          <w:szCs w:val="22"/>
        </w:rPr>
        <w:t>Term Flood Recovery Group</w:t>
      </w:r>
    </w:p>
    <w:p w:rsidR="00C55DAC" w:rsidRDefault="001B0626" w:rsidP="00DF162A">
      <w:pPr>
        <w:spacing w:line="240" w:lineRule="auto"/>
        <w:rPr>
          <w:sz w:val="22"/>
          <w:szCs w:val="22"/>
        </w:rPr>
      </w:pPr>
      <w:r>
        <w:rPr>
          <w:sz w:val="22"/>
          <w:szCs w:val="22"/>
        </w:rPr>
        <w:t xml:space="preserve">Following the massive flooding </w:t>
      </w:r>
      <w:r w:rsidR="00FA3AC0">
        <w:rPr>
          <w:sz w:val="22"/>
          <w:szCs w:val="22"/>
        </w:rPr>
        <w:t xml:space="preserve">in </w:t>
      </w:r>
      <w:r>
        <w:rPr>
          <w:sz w:val="22"/>
          <w:szCs w:val="22"/>
        </w:rPr>
        <w:t xml:space="preserve">Colorado, </w:t>
      </w:r>
      <w:r w:rsidRPr="007E1CE2">
        <w:rPr>
          <w:sz w:val="22"/>
          <w:szCs w:val="22"/>
        </w:rPr>
        <w:t>Foothills United Way</w:t>
      </w:r>
      <w:r>
        <w:rPr>
          <w:sz w:val="22"/>
          <w:szCs w:val="22"/>
        </w:rPr>
        <w:t xml:space="preserve">, </w:t>
      </w:r>
      <w:r w:rsidRPr="007E1CE2">
        <w:rPr>
          <w:sz w:val="22"/>
          <w:szCs w:val="22"/>
        </w:rPr>
        <w:t xml:space="preserve">a local nonprofit organization </w:t>
      </w:r>
      <w:r>
        <w:rPr>
          <w:sz w:val="22"/>
          <w:szCs w:val="22"/>
        </w:rPr>
        <w:t xml:space="preserve">serving </w:t>
      </w:r>
      <w:r w:rsidRPr="007E1CE2">
        <w:rPr>
          <w:sz w:val="22"/>
          <w:szCs w:val="22"/>
        </w:rPr>
        <w:t>Boulder and Broomfield counties</w:t>
      </w:r>
      <w:r>
        <w:rPr>
          <w:sz w:val="22"/>
          <w:szCs w:val="22"/>
        </w:rPr>
        <w:t>,</w:t>
      </w:r>
      <w:r w:rsidRPr="001B0626">
        <w:rPr>
          <w:sz w:val="22"/>
          <w:szCs w:val="22"/>
        </w:rPr>
        <w:t xml:space="preserve"> </w:t>
      </w:r>
      <w:r w:rsidRPr="007E1CE2">
        <w:rPr>
          <w:sz w:val="22"/>
          <w:szCs w:val="22"/>
        </w:rPr>
        <w:t xml:space="preserve">initiated the Foothills Flood </w:t>
      </w:r>
      <w:r w:rsidR="00F63407">
        <w:rPr>
          <w:sz w:val="22"/>
          <w:szCs w:val="22"/>
        </w:rPr>
        <w:t>Relief F</w:t>
      </w:r>
      <w:r w:rsidRPr="007E1CE2">
        <w:rPr>
          <w:sz w:val="22"/>
          <w:szCs w:val="22"/>
        </w:rPr>
        <w:t>und on September 13, 2013</w:t>
      </w:r>
      <w:r w:rsidRPr="001B0626">
        <w:rPr>
          <w:sz w:val="22"/>
          <w:szCs w:val="22"/>
        </w:rPr>
        <w:t xml:space="preserve"> </w:t>
      </w:r>
      <w:r>
        <w:rPr>
          <w:sz w:val="22"/>
          <w:szCs w:val="22"/>
        </w:rPr>
        <w:t xml:space="preserve">and </w:t>
      </w:r>
      <w:r w:rsidRPr="007E1CE2">
        <w:rPr>
          <w:sz w:val="22"/>
          <w:szCs w:val="22"/>
        </w:rPr>
        <w:t>helped organize the Long-Term Flood Recovery Group (LTFRG)</w:t>
      </w:r>
      <w:r>
        <w:rPr>
          <w:sz w:val="22"/>
          <w:szCs w:val="22"/>
        </w:rPr>
        <w:t xml:space="preserve"> a month later.</w:t>
      </w:r>
      <w:r w:rsidRPr="001B0626">
        <w:rPr>
          <w:sz w:val="22"/>
          <w:szCs w:val="22"/>
        </w:rPr>
        <w:t xml:space="preserve"> </w:t>
      </w:r>
      <w:r>
        <w:rPr>
          <w:sz w:val="22"/>
          <w:szCs w:val="22"/>
        </w:rPr>
        <w:t>The LTFRG is l</w:t>
      </w:r>
      <w:r w:rsidRPr="007E1CE2">
        <w:rPr>
          <w:sz w:val="22"/>
          <w:szCs w:val="22"/>
        </w:rPr>
        <w:t xml:space="preserve">ed by Foothills United </w:t>
      </w:r>
      <w:r>
        <w:rPr>
          <w:sz w:val="22"/>
          <w:szCs w:val="22"/>
        </w:rPr>
        <w:t xml:space="preserve">Way along with other partners, with </w:t>
      </w:r>
      <w:r w:rsidRPr="007E1CE2">
        <w:rPr>
          <w:sz w:val="22"/>
          <w:szCs w:val="22"/>
        </w:rPr>
        <w:t>Foothills United Way acting</w:t>
      </w:r>
      <w:r>
        <w:rPr>
          <w:sz w:val="22"/>
          <w:szCs w:val="22"/>
        </w:rPr>
        <w:t xml:space="preserve"> as fiscal a</w:t>
      </w:r>
      <w:r w:rsidRPr="007E1CE2">
        <w:rPr>
          <w:sz w:val="22"/>
          <w:szCs w:val="22"/>
        </w:rPr>
        <w:t>gent</w:t>
      </w:r>
      <w:r>
        <w:rPr>
          <w:sz w:val="22"/>
          <w:szCs w:val="22"/>
        </w:rPr>
        <w:t>.</w:t>
      </w:r>
      <w:r w:rsidR="00900756" w:rsidRPr="00900756">
        <w:t xml:space="preserve"> </w:t>
      </w:r>
      <w:r w:rsidR="00900756">
        <w:rPr>
          <w:sz w:val="22"/>
          <w:szCs w:val="22"/>
        </w:rPr>
        <w:t>S</w:t>
      </w:r>
      <w:r w:rsidR="00900756" w:rsidRPr="00900756">
        <w:rPr>
          <w:sz w:val="22"/>
          <w:szCs w:val="22"/>
        </w:rPr>
        <w:t>trong community relationships across the business, nonprofi</w:t>
      </w:r>
      <w:r w:rsidR="00DF6957">
        <w:rPr>
          <w:sz w:val="22"/>
          <w:szCs w:val="22"/>
        </w:rPr>
        <w:t>t, government</w:t>
      </w:r>
      <w:r w:rsidR="006A1E3C">
        <w:rPr>
          <w:sz w:val="22"/>
          <w:szCs w:val="22"/>
        </w:rPr>
        <w:t>,</w:t>
      </w:r>
      <w:r w:rsidR="00DF6957">
        <w:rPr>
          <w:sz w:val="22"/>
          <w:szCs w:val="22"/>
        </w:rPr>
        <w:t xml:space="preserve"> and faith sectors greatly aided</w:t>
      </w:r>
      <w:r w:rsidR="00900756">
        <w:rPr>
          <w:sz w:val="22"/>
          <w:szCs w:val="22"/>
        </w:rPr>
        <w:t xml:space="preserve"> Foothills United Way </w:t>
      </w:r>
      <w:r w:rsidR="00DF6957">
        <w:rPr>
          <w:sz w:val="22"/>
          <w:szCs w:val="22"/>
        </w:rPr>
        <w:t xml:space="preserve">in its efforts </w:t>
      </w:r>
      <w:r w:rsidR="00900756">
        <w:rPr>
          <w:sz w:val="22"/>
          <w:szCs w:val="22"/>
        </w:rPr>
        <w:t xml:space="preserve">to bring together </w:t>
      </w:r>
      <w:r w:rsidR="00DF6957">
        <w:rPr>
          <w:sz w:val="22"/>
          <w:szCs w:val="22"/>
        </w:rPr>
        <w:t xml:space="preserve">public and private partners </w:t>
      </w:r>
      <w:r w:rsidR="00900756">
        <w:rPr>
          <w:sz w:val="22"/>
          <w:szCs w:val="22"/>
        </w:rPr>
        <w:t xml:space="preserve">in </w:t>
      </w:r>
      <w:r w:rsidR="00DF6957">
        <w:rPr>
          <w:sz w:val="22"/>
          <w:szCs w:val="22"/>
        </w:rPr>
        <w:t xml:space="preserve">service of </w:t>
      </w:r>
      <w:r w:rsidR="00DF6957" w:rsidRPr="007E1CE2">
        <w:rPr>
          <w:sz w:val="22"/>
          <w:szCs w:val="22"/>
        </w:rPr>
        <w:t>flood relief and recovery</w:t>
      </w:r>
      <w:r w:rsidR="00DF6957">
        <w:rPr>
          <w:sz w:val="22"/>
          <w:szCs w:val="22"/>
        </w:rPr>
        <w:t>.</w:t>
      </w:r>
      <w:r w:rsidR="00674936">
        <w:rPr>
          <w:sz w:val="22"/>
          <w:szCs w:val="22"/>
        </w:rPr>
        <w:t xml:space="preserve"> The LTFRG is led by an Executive Committee and composed of several </w:t>
      </w:r>
      <w:r w:rsidR="00B73C33">
        <w:rPr>
          <w:sz w:val="22"/>
          <w:szCs w:val="22"/>
        </w:rPr>
        <w:t>working</w:t>
      </w:r>
      <w:r w:rsidR="00674936">
        <w:rPr>
          <w:sz w:val="22"/>
          <w:szCs w:val="22"/>
        </w:rPr>
        <w:t xml:space="preserve"> committees, discussed below.</w:t>
      </w:r>
    </w:p>
    <w:p w:rsidR="00FA3AC0" w:rsidRPr="00FA3AC0" w:rsidRDefault="00FA3AC0" w:rsidP="00FA3AC0">
      <w:pPr>
        <w:rPr>
          <w:b/>
          <w:i/>
        </w:rPr>
      </w:pPr>
      <w:r w:rsidRPr="00FA3AC0">
        <w:rPr>
          <w:b/>
          <w:i/>
          <w:color w:val="4F81BD" w:themeColor="accent1"/>
          <w:sz w:val="22"/>
        </w:rPr>
        <w:t>LTFRG Committees</w:t>
      </w:r>
      <w:r w:rsidR="00145CBD">
        <w:rPr>
          <w:b/>
          <w:i/>
          <w:color w:val="4F81BD" w:themeColor="accent1"/>
          <w:sz w:val="22"/>
        </w:rPr>
        <w:t xml:space="preserve"> and Tasking</w:t>
      </w:r>
      <w:r w:rsidR="00821F94">
        <w:rPr>
          <w:rStyle w:val="EndnoteReference"/>
          <w:b/>
          <w:i/>
          <w:color w:val="4F81BD" w:themeColor="accent1"/>
          <w:sz w:val="22"/>
        </w:rPr>
        <w:endnoteReference w:id="2"/>
      </w:r>
    </w:p>
    <w:p w:rsidR="00FA3AC0" w:rsidRPr="00AB0007" w:rsidRDefault="00FA3AC0" w:rsidP="00FA3AC0">
      <w:pPr>
        <w:numPr>
          <w:ilvl w:val="0"/>
          <w:numId w:val="19"/>
        </w:numPr>
        <w:spacing w:line="240" w:lineRule="auto"/>
        <w:rPr>
          <w:sz w:val="22"/>
          <w:szCs w:val="22"/>
        </w:rPr>
      </w:pPr>
      <w:r w:rsidRPr="00FA3AC0">
        <w:rPr>
          <w:i/>
          <w:sz w:val="22"/>
          <w:szCs w:val="22"/>
        </w:rPr>
        <w:t>Needs Assessment and Case Management</w:t>
      </w:r>
      <w:r w:rsidRPr="00FA3AC0">
        <w:rPr>
          <w:sz w:val="22"/>
          <w:szCs w:val="22"/>
        </w:rPr>
        <w:t xml:space="preserve"> </w:t>
      </w:r>
      <w:r w:rsidRPr="006A1E3C">
        <w:rPr>
          <w:i/>
          <w:sz w:val="22"/>
          <w:szCs w:val="22"/>
        </w:rPr>
        <w:t>–</w:t>
      </w:r>
      <w:r w:rsidR="006A1E3C">
        <w:rPr>
          <w:sz w:val="22"/>
          <w:szCs w:val="22"/>
        </w:rPr>
        <w:t xml:space="preserve"> </w:t>
      </w:r>
      <w:r w:rsidRPr="00AB0007">
        <w:rPr>
          <w:sz w:val="22"/>
          <w:szCs w:val="22"/>
        </w:rPr>
        <w:t xml:space="preserve">Implementing a system to determine unmet needs throughout Boulder County and Broomfield County and develop a case management program in partnership with </w:t>
      </w:r>
      <w:r w:rsidR="006A1E3C">
        <w:rPr>
          <w:sz w:val="22"/>
          <w:szCs w:val="22"/>
        </w:rPr>
        <w:t>the N</w:t>
      </w:r>
      <w:r w:rsidRPr="00AB0007">
        <w:rPr>
          <w:sz w:val="22"/>
          <w:szCs w:val="22"/>
        </w:rPr>
        <w:t>ational Voluntary Organizatio</w:t>
      </w:r>
      <w:r w:rsidR="00145CBD">
        <w:rPr>
          <w:sz w:val="22"/>
          <w:szCs w:val="22"/>
        </w:rPr>
        <w:t xml:space="preserve">ns Active in Disasters (VOAD). </w:t>
      </w:r>
      <w:r w:rsidRPr="00AB0007">
        <w:rPr>
          <w:sz w:val="22"/>
          <w:szCs w:val="22"/>
        </w:rPr>
        <w:t>Setting up logistics and planning for the recruitment, training</w:t>
      </w:r>
      <w:r w:rsidR="006A1E3C">
        <w:rPr>
          <w:sz w:val="22"/>
          <w:szCs w:val="22"/>
        </w:rPr>
        <w:t>,</w:t>
      </w:r>
      <w:r w:rsidRPr="00AB0007">
        <w:rPr>
          <w:sz w:val="22"/>
          <w:szCs w:val="22"/>
        </w:rPr>
        <w:t xml:space="preserve"> and supervision of long-term recovery case managers who will identify resources and refer residents to possible sources of assistance, including funds available from the Foothills Flood Recovery Fund.</w:t>
      </w:r>
    </w:p>
    <w:p w:rsidR="00FA3AC0" w:rsidRPr="00AB0007" w:rsidRDefault="00FA3AC0" w:rsidP="00FA3AC0">
      <w:pPr>
        <w:numPr>
          <w:ilvl w:val="0"/>
          <w:numId w:val="19"/>
        </w:numPr>
        <w:spacing w:line="240" w:lineRule="auto"/>
        <w:rPr>
          <w:sz w:val="22"/>
          <w:szCs w:val="22"/>
        </w:rPr>
      </w:pPr>
      <w:r w:rsidRPr="00FA3AC0">
        <w:rPr>
          <w:bCs/>
          <w:i/>
          <w:sz w:val="22"/>
          <w:szCs w:val="22"/>
        </w:rPr>
        <w:t>Housing and Construction</w:t>
      </w:r>
      <w:r w:rsidRPr="00FA3AC0">
        <w:rPr>
          <w:i/>
          <w:sz w:val="22"/>
          <w:szCs w:val="22"/>
        </w:rPr>
        <w:t xml:space="preserve"> –</w:t>
      </w:r>
      <w:r w:rsidRPr="00FA3AC0">
        <w:rPr>
          <w:sz w:val="22"/>
          <w:szCs w:val="22"/>
        </w:rPr>
        <w:t xml:space="preserve"> </w:t>
      </w:r>
      <w:r w:rsidRPr="00AB0007">
        <w:rPr>
          <w:sz w:val="22"/>
          <w:szCs w:val="22"/>
        </w:rPr>
        <w:t>Identifying current housing options for residents with immediate housing needs. Working with local agencies and volunteer groups to determine where and how donated or reduced-cost building materials and labor can be used by affected residents.  Helping with reconstruction assessments.</w:t>
      </w:r>
    </w:p>
    <w:p w:rsidR="00FA3AC0" w:rsidRPr="00AB0007" w:rsidRDefault="00FA3AC0" w:rsidP="00FA3AC0">
      <w:pPr>
        <w:numPr>
          <w:ilvl w:val="0"/>
          <w:numId w:val="19"/>
        </w:numPr>
        <w:spacing w:line="240" w:lineRule="auto"/>
        <w:rPr>
          <w:sz w:val="22"/>
          <w:szCs w:val="22"/>
        </w:rPr>
      </w:pPr>
      <w:r w:rsidRPr="00FA3AC0">
        <w:rPr>
          <w:bCs/>
          <w:i/>
          <w:sz w:val="22"/>
          <w:szCs w:val="22"/>
        </w:rPr>
        <w:t>Community Resiliency and Engagement</w:t>
      </w:r>
      <w:r w:rsidRPr="00FA3AC0">
        <w:rPr>
          <w:i/>
          <w:sz w:val="22"/>
          <w:szCs w:val="22"/>
        </w:rPr>
        <w:t xml:space="preserve"> –</w:t>
      </w:r>
      <w:r w:rsidRPr="00AB0007">
        <w:rPr>
          <w:sz w:val="22"/>
          <w:szCs w:val="22"/>
        </w:rPr>
        <w:t xml:space="preserve"> Creating</w:t>
      </w:r>
      <w:r w:rsidR="00F47959">
        <w:rPr>
          <w:sz w:val="22"/>
          <w:szCs w:val="22"/>
        </w:rPr>
        <w:t xml:space="preserve"> a vision for how to rebuild</w:t>
      </w:r>
      <w:r w:rsidRPr="00AB0007">
        <w:rPr>
          <w:sz w:val="22"/>
          <w:szCs w:val="22"/>
        </w:rPr>
        <w:t xml:space="preserve"> communities stronger and better including cultural landmarks, business community, nonprofits, parks</w:t>
      </w:r>
      <w:r w:rsidR="006A1E3C">
        <w:rPr>
          <w:sz w:val="22"/>
          <w:szCs w:val="22"/>
        </w:rPr>
        <w:t>,</w:t>
      </w:r>
      <w:r w:rsidRPr="00AB0007">
        <w:rPr>
          <w:sz w:val="22"/>
          <w:szCs w:val="22"/>
        </w:rPr>
        <w:t xml:space="preserve"> and other community infrastructure.</w:t>
      </w:r>
    </w:p>
    <w:p w:rsidR="00FA3AC0" w:rsidRPr="00AB0007" w:rsidRDefault="00FA3AC0" w:rsidP="00FA3AC0">
      <w:pPr>
        <w:numPr>
          <w:ilvl w:val="0"/>
          <w:numId w:val="19"/>
        </w:numPr>
        <w:spacing w:line="240" w:lineRule="auto"/>
        <w:rPr>
          <w:sz w:val="22"/>
          <w:szCs w:val="22"/>
        </w:rPr>
      </w:pPr>
      <w:r w:rsidRPr="00FA3AC0">
        <w:rPr>
          <w:bCs/>
          <w:i/>
          <w:sz w:val="22"/>
          <w:szCs w:val="22"/>
        </w:rPr>
        <w:t>Volunteer Coordination</w:t>
      </w:r>
      <w:r w:rsidRPr="00FA3AC0">
        <w:rPr>
          <w:i/>
          <w:sz w:val="22"/>
          <w:szCs w:val="22"/>
        </w:rPr>
        <w:t xml:space="preserve"> –</w:t>
      </w:r>
      <w:r w:rsidRPr="00AB0007">
        <w:rPr>
          <w:sz w:val="22"/>
          <w:szCs w:val="22"/>
        </w:rPr>
        <w:t xml:space="preserve"> Being the logistical link between local or national volunteer groups and the residents who need donated physical labor. This group will be charged with identifying volunteer needs and pairing them with available volunteer groups.</w:t>
      </w:r>
    </w:p>
    <w:tbl>
      <w:tblPr>
        <w:tblStyle w:val="TableGrid"/>
        <w:tblpPr w:leftFromText="180" w:rightFromText="180" w:vertAnchor="text" w:horzAnchor="margin" w:tblpY="1"/>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BE5F1" w:themeFill="accent1" w:themeFillTint="33"/>
        <w:tblLook w:val="04A0" w:firstRow="1" w:lastRow="0" w:firstColumn="1" w:lastColumn="0" w:noHBand="0" w:noVBand="1"/>
      </w:tblPr>
      <w:tblGrid>
        <w:gridCol w:w="3076"/>
      </w:tblGrid>
      <w:tr w:rsidR="006404F1" w:rsidRPr="005716AA" w:rsidTr="006404F1">
        <w:trPr>
          <w:trHeight w:val="7460"/>
        </w:trPr>
        <w:tc>
          <w:tcPr>
            <w:tcW w:w="3076" w:type="dxa"/>
            <w:shd w:val="clear" w:color="auto" w:fill="DBE5F1" w:themeFill="accent1" w:themeFillTint="33"/>
          </w:tcPr>
          <w:p w:rsidR="006404F1" w:rsidRPr="005716AA" w:rsidRDefault="006404F1" w:rsidP="006404F1">
            <w:pPr>
              <w:pStyle w:val="Heading4"/>
              <w:jc w:val="center"/>
              <w:outlineLvl w:val="3"/>
              <w:rPr>
                <w:i w:val="0"/>
                <w:sz w:val="22"/>
                <w:szCs w:val="22"/>
              </w:rPr>
            </w:pPr>
            <w:r>
              <w:rPr>
                <w:i w:val="0"/>
                <w:color w:val="1F497D" w:themeColor="text2"/>
                <w:sz w:val="22"/>
                <w:szCs w:val="22"/>
              </w:rPr>
              <w:lastRenderedPageBreak/>
              <w:t>Boulder LTFRG</w:t>
            </w:r>
            <w:r w:rsidRPr="005716AA">
              <w:rPr>
                <w:i w:val="0"/>
                <w:color w:val="1F497D" w:themeColor="text2"/>
                <w:sz w:val="22"/>
                <w:szCs w:val="22"/>
              </w:rPr>
              <w:t xml:space="preserve"> Fast Facts</w:t>
            </w:r>
            <w:r w:rsidRPr="005716AA">
              <w:rPr>
                <w:i w:val="0"/>
                <w:sz w:val="22"/>
                <w:szCs w:val="22"/>
              </w:rPr>
              <w:br/>
            </w:r>
          </w:p>
          <w:p w:rsidR="006404F1" w:rsidRPr="005716AA" w:rsidRDefault="006404F1" w:rsidP="006404F1">
            <w:pPr>
              <w:numPr>
                <w:ilvl w:val="0"/>
                <w:numId w:val="4"/>
              </w:numPr>
              <w:contextualSpacing/>
              <w:rPr>
                <w:color w:val="1F497D" w:themeColor="text2"/>
                <w:sz w:val="22"/>
                <w:szCs w:val="22"/>
              </w:rPr>
            </w:pPr>
            <w:r w:rsidRPr="005716AA">
              <w:rPr>
                <w:i/>
                <w:color w:val="1F497D" w:themeColor="text2"/>
                <w:sz w:val="22"/>
                <w:szCs w:val="22"/>
              </w:rPr>
              <w:t>Mission Statement</w:t>
            </w:r>
            <w:r w:rsidRPr="005716AA">
              <w:rPr>
                <w:color w:val="1F497D" w:themeColor="text2"/>
                <w:sz w:val="22"/>
                <w:szCs w:val="22"/>
              </w:rPr>
              <w:t xml:space="preserve">: </w:t>
            </w:r>
            <w:r>
              <w:t xml:space="preserve"> </w:t>
            </w:r>
            <w:r w:rsidRPr="00AB0007">
              <w:rPr>
                <w:color w:val="1F497D" w:themeColor="text2"/>
                <w:sz w:val="22"/>
                <w:szCs w:val="22"/>
              </w:rPr>
              <w:t>The mission of the collaborative Long-Term Flood Recovery Group (LTFRG) is to fulfill the unmet needs of residents who faced losses in the destructive 2013 Flood and help them reach a safe</w:t>
            </w:r>
            <w:r>
              <w:rPr>
                <w:color w:val="1F497D" w:themeColor="text2"/>
                <w:sz w:val="22"/>
                <w:szCs w:val="22"/>
              </w:rPr>
              <w:t>, secure</w:t>
            </w:r>
            <w:r w:rsidR="006A1E3C">
              <w:rPr>
                <w:color w:val="1F497D" w:themeColor="text2"/>
                <w:sz w:val="22"/>
                <w:szCs w:val="22"/>
              </w:rPr>
              <w:t>,</w:t>
            </w:r>
            <w:r>
              <w:rPr>
                <w:color w:val="1F497D" w:themeColor="text2"/>
                <w:sz w:val="22"/>
                <w:szCs w:val="22"/>
              </w:rPr>
              <w:t xml:space="preserve"> and sanitary situation</w:t>
            </w:r>
            <w:r w:rsidRPr="005716AA">
              <w:rPr>
                <w:color w:val="1F497D" w:themeColor="text2"/>
                <w:sz w:val="22"/>
                <w:szCs w:val="22"/>
              </w:rPr>
              <w:t xml:space="preserve">. </w:t>
            </w:r>
            <w:r w:rsidRPr="005716AA">
              <w:rPr>
                <w:color w:val="1F497D" w:themeColor="text2"/>
                <w:sz w:val="22"/>
                <w:szCs w:val="22"/>
              </w:rPr>
              <w:br/>
            </w:r>
          </w:p>
          <w:p w:rsidR="006404F1" w:rsidRPr="005716AA" w:rsidRDefault="006404F1" w:rsidP="006404F1">
            <w:pPr>
              <w:numPr>
                <w:ilvl w:val="0"/>
                <w:numId w:val="4"/>
              </w:numPr>
              <w:contextualSpacing/>
              <w:rPr>
                <w:color w:val="1F497D" w:themeColor="text2"/>
                <w:sz w:val="22"/>
                <w:szCs w:val="22"/>
              </w:rPr>
            </w:pPr>
            <w:r w:rsidRPr="005716AA">
              <w:rPr>
                <w:i/>
                <w:color w:val="1F497D" w:themeColor="text2"/>
                <w:sz w:val="22"/>
                <w:szCs w:val="22"/>
              </w:rPr>
              <w:t>Partners</w:t>
            </w:r>
            <w:r w:rsidRPr="005716AA">
              <w:rPr>
                <w:color w:val="1F497D" w:themeColor="text2"/>
                <w:sz w:val="22"/>
                <w:szCs w:val="22"/>
              </w:rPr>
              <w:t xml:space="preserve">: </w:t>
            </w:r>
            <w:r>
              <w:t xml:space="preserve"> </w:t>
            </w:r>
            <w:r>
              <w:rPr>
                <w:color w:val="1F497D" w:themeColor="text2"/>
                <w:sz w:val="22"/>
                <w:szCs w:val="22"/>
              </w:rPr>
              <w:t>C</w:t>
            </w:r>
            <w:r w:rsidRPr="00AB0007">
              <w:rPr>
                <w:color w:val="1F497D" w:themeColor="text2"/>
                <w:sz w:val="22"/>
                <w:szCs w:val="22"/>
              </w:rPr>
              <w:t xml:space="preserve">ommunity leaders, local and state officials, representatives from </w:t>
            </w:r>
            <w:r w:rsidR="006A1E3C">
              <w:rPr>
                <w:color w:val="1F497D" w:themeColor="text2"/>
                <w:sz w:val="22"/>
                <w:szCs w:val="22"/>
              </w:rPr>
              <w:t>affected communities, FEMA, non</w:t>
            </w:r>
            <w:r w:rsidRPr="00AB0007">
              <w:rPr>
                <w:color w:val="1F497D" w:themeColor="text2"/>
                <w:sz w:val="22"/>
                <w:szCs w:val="22"/>
              </w:rPr>
              <w:t>profits</w:t>
            </w:r>
            <w:r w:rsidR="006A1E3C">
              <w:rPr>
                <w:color w:val="1F497D" w:themeColor="text2"/>
                <w:sz w:val="22"/>
                <w:szCs w:val="22"/>
              </w:rPr>
              <w:t>,</w:t>
            </w:r>
            <w:r w:rsidRPr="00AB0007">
              <w:rPr>
                <w:color w:val="1F497D" w:themeColor="text2"/>
                <w:sz w:val="22"/>
                <w:szCs w:val="22"/>
              </w:rPr>
              <w:t xml:space="preserve"> and others who manage the Foothills Flood Relief Fund.</w:t>
            </w:r>
            <w:r w:rsidRPr="005716AA">
              <w:rPr>
                <w:color w:val="1F497D" w:themeColor="text2"/>
                <w:sz w:val="22"/>
                <w:szCs w:val="22"/>
              </w:rPr>
              <w:br/>
            </w:r>
          </w:p>
          <w:p w:rsidR="006404F1" w:rsidRPr="00E966A2" w:rsidRDefault="006404F1" w:rsidP="006404F1">
            <w:pPr>
              <w:numPr>
                <w:ilvl w:val="0"/>
                <w:numId w:val="4"/>
              </w:numPr>
              <w:contextualSpacing/>
              <w:rPr>
                <w:color w:val="1F497D" w:themeColor="text2"/>
                <w:sz w:val="22"/>
                <w:szCs w:val="22"/>
              </w:rPr>
            </w:pPr>
            <w:r w:rsidRPr="005716AA">
              <w:rPr>
                <w:i/>
                <w:color w:val="1F497D" w:themeColor="text2"/>
                <w:sz w:val="22"/>
                <w:szCs w:val="22"/>
              </w:rPr>
              <w:t xml:space="preserve">Active:  </w:t>
            </w:r>
            <w:r>
              <w:rPr>
                <w:color w:val="1F497D" w:themeColor="text2"/>
                <w:sz w:val="22"/>
                <w:szCs w:val="22"/>
              </w:rPr>
              <w:t>November 2013</w:t>
            </w:r>
            <w:r w:rsidRPr="005716AA">
              <w:rPr>
                <w:color w:val="1F497D" w:themeColor="text2"/>
                <w:sz w:val="22"/>
                <w:szCs w:val="22"/>
              </w:rPr>
              <w:t xml:space="preserve"> </w:t>
            </w:r>
            <w:proofErr w:type="gramStart"/>
            <w:r w:rsidRPr="005716AA">
              <w:rPr>
                <w:color w:val="1F497D" w:themeColor="text2"/>
                <w:sz w:val="22"/>
                <w:szCs w:val="22"/>
              </w:rPr>
              <w:t xml:space="preserve">-  </w:t>
            </w:r>
            <w:r>
              <w:rPr>
                <w:color w:val="1F497D" w:themeColor="text2"/>
                <w:sz w:val="22"/>
                <w:szCs w:val="22"/>
              </w:rPr>
              <w:t>present</w:t>
            </w:r>
            <w:proofErr w:type="gramEnd"/>
            <w:r w:rsidR="006A1E3C">
              <w:rPr>
                <w:color w:val="1F497D" w:themeColor="text2"/>
                <w:sz w:val="22"/>
                <w:szCs w:val="22"/>
              </w:rPr>
              <w:t>.</w:t>
            </w:r>
          </w:p>
        </w:tc>
      </w:tr>
    </w:tbl>
    <w:p w:rsidR="00FA3AC0" w:rsidRPr="00AB0007" w:rsidRDefault="00FA3AC0" w:rsidP="00FA3AC0">
      <w:pPr>
        <w:numPr>
          <w:ilvl w:val="0"/>
          <w:numId w:val="19"/>
        </w:numPr>
        <w:spacing w:line="240" w:lineRule="auto"/>
        <w:rPr>
          <w:sz w:val="22"/>
          <w:szCs w:val="22"/>
        </w:rPr>
      </w:pPr>
      <w:r w:rsidRPr="00FA3AC0">
        <w:rPr>
          <w:bCs/>
          <w:i/>
          <w:sz w:val="22"/>
          <w:szCs w:val="22"/>
        </w:rPr>
        <w:t>Finance, Allocations and Development</w:t>
      </w:r>
      <w:r w:rsidRPr="00FA3AC0">
        <w:rPr>
          <w:i/>
          <w:sz w:val="22"/>
          <w:szCs w:val="22"/>
        </w:rPr>
        <w:t xml:space="preserve"> –</w:t>
      </w:r>
      <w:r w:rsidRPr="00AB0007">
        <w:rPr>
          <w:sz w:val="22"/>
          <w:szCs w:val="22"/>
        </w:rPr>
        <w:t xml:space="preserve"> Continuing to find sources of funding donations to meet the financial needs of residents seeking aid.  Determining an allocations process tailored to the needs of residents in need.  This committee will be in direct contact with case managers and will use a pre-determined priorities scale to allocate funds.</w:t>
      </w:r>
    </w:p>
    <w:p w:rsidR="00FA3AC0" w:rsidRPr="00AB0007" w:rsidRDefault="00FA3AC0" w:rsidP="00FA3AC0">
      <w:pPr>
        <w:numPr>
          <w:ilvl w:val="0"/>
          <w:numId w:val="19"/>
        </w:numPr>
        <w:spacing w:line="240" w:lineRule="auto"/>
        <w:rPr>
          <w:sz w:val="22"/>
          <w:szCs w:val="22"/>
        </w:rPr>
      </w:pPr>
      <w:r w:rsidRPr="00FA3AC0">
        <w:rPr>
          <w:bCs/>
          <w:i/>
          <w:sz w:val="22"/>
          <w:szCs w:val="22"/>
        </w:rPr>
        <w:t>Emotional and Mental Wellness</w:t>
      </w:r>
      <w:r w:rsidRPr="00FA3AC0">
        <w:rPr>
          <w:i/>
          <w:sz w:val="22"/>
          <w:szCs w:val="22"/>
        </w:rPr>
        <w:t xml:space="preserve"> –</w:t>
      </w:r>
      <w:r w:rsidRPr="00AB0007">
        <w:rPr>
          <w:sz w:val="22"/>
          <w:szCs w:val="22"/>
        </w:rPr>
        <w:t xml:space="preserve"> Securing resources throughout the area to help residents affected by the floods to find mental and emotional support while rebuilding and recovering.</w:t>
      </w:r>
    </w:p>
    <w:p w:rsidR="00FA3AC0" w:rsidRPr="00AB0007" w:rsidRDefault="00FA3AC0" w:rsidP="00FA3AC0">
      <w:pPr>
        <w:numPr>
          <w:ilvl w:val="0"/>
          <w:numId w:val="19"/>
        </w:numPr>
        <w:spacing w:line="240" w:lineRule="auto"/>
        <w:rPr>
          <w:sz w:val="22"/>
          <w:szCs w:val="22"/>
        </w:rPr>
      </w:pPr>
      <w:r w:rsidRPr="00FA3AC0">
        <w:rPr>
          <w:bCs/>
          <w:i/>
          <w:sz w:val="22"/>
          <w:szCs w:val="22"/>
        </w:rPr>
        <w:t>Communications and Public Relations</w:t>
      </w:r>
      <w:r w:rsidRPr="00FA3AC0">
        <w:rPr>
          <w:i/>
          <w:sz w:val="22"/>
          <w:szCs w:val="22"/>
        </w:rPr>
        <w:t xml:space="preserve"> –</w:t>
      </w:r>
      <w:r w:rsidRPr="00AB0007">
        <w:rPr>
          <w:sz w:val="22"/>
          <w:szCs w:val="22"/>
        </w:rPr>
        <w:t xml:space="preserve"> Keep the public informed of any decisions the group has made and update residents on the process and status of the group. Maintain internal communications within the group to keep all committees up-to-date on progress.</w:t>
      </w:r>
    </w:p>
    <w:p w:rsidR="00447A68" w:rsidRPr="00145CBD" w:rsidRDefault="00145CBD" w:rsidP="001B0626">
      <w:pPr>
        <w:spacing w:line="240" w:lineRule="auto"/>
        <w:rPr>
          <w:b/>
          <w:color w:val="4F81BD" w:themeColor="accent1"/>
          <w:sz w:val="22"/>
          <w:szCs w:val="22"/>
        </w:rPr>
      </w:pPr>
      <w:r w:rsidRPr="00557AFC">
        <w:rPr>
          <w:b/>
          <w:i/>
          <w:color w:val="4F81BD" w:themeColor="accent1"/>
          <w:sz w:val="22"/>
          <w:szCs w:val="22"/>
        </w:rPr>
        <w:t>Unmet Needs</w:t>
      </w:r>
      <w:r>
        <w:rPr>
          <w:b/>
          <w:i/>
          <w:color w:val="4F81BD" w:themeColor="accent1"/>
          <w:sz w:val="22"/>
          <w:szCs w:val="22"/>
        </w:rPr>
        <w:t xml:space="preserve"> Case Management </w:t>
      </w:r>
    </w:p>
    <w:p w:rsidR="00414FF4" w:rsidRDefault="00F47959" w:rsidP="007B717E">
      <w:pPr>
        <w:pStyle w:val="ListParagraph"/>
        <w:numPr>
          <w:ilvl w:val="0"/>
          <w:numId w:val="20"/>
        </w:numPr>
        <w:spacing w:line="240" w:lineRule="auto"/>
        <w:rPr>
          <w:sz w:val="22"/>
          <w:szCs w:val="22"/>
        </w:rPr>
      </w:pPr>
      <w:r w:rsidRPr="007B717E">
        <w:rPr>
          <w:sz w:val="22"/>
          <w:szCs w:val="22"/>
        </w:rPr>
        <w:t>To determine who in the community would not be able to rebuild and recover without assistance, t</w:t>
      </w:r>
      <w:r w:rsidR="00145CBD" w:rsidRPr="007B717E">
        <w:rPr>
          <w:sz w:val="22"/>
          <w:szCs w:val="22"/>
        </w:rPr>
        <w:t xml:space="preserve">he </w:t>
      </w:r>
      <w:r w:rsidRPr="007B717E">
        <w:rPr>
          <w:sz w:val="22"/>
          <w:szCs w:val="22"/>
        </w:rPr>
        <w:t>LTFRG</w:t>
      </w:r>
      <w:r w:rsidR="00145CBD" w:rsidRPr="007B717E">
        <w:rPr>
          <w:sz w:val="22"/>
          <w:szCs w:val="22"/>
        </w:rPr>
        <w:t xml:space="preserve"> </w:t>
      </w:r>
      <w:r w:rsidR="00E9487D" w:rsidRPr="007B717E">
        <w:rPr>
          <w:sz w:val="22"/>
          <w:szCs w:val="22"/>
        </w:rPr>
        <w:t>partnered with</w:t>
      </w:r>
      <w:r w:rsidRPr="007B717E">
        <w:rPr>
          <w:sz w:val="22"/>
          <w:szCs w:val="22"/>
        </w:rPr>
        <w:t xml:space="preserve"> </w:t>
      </w:r>
      <w:r w:rsidR="00654ACB" w:rsidRPr="007B717E">
        <w:rPr>
          <w:sz w:val="22"/>
          <w:szCs w:val="22"/>
        </w:rPr>
        <w:t xml:space="preserve">World Renew, a </w:t>
      </w:r>
      <w:r w:rsidR="00145CBD" w:rsidRPr="007B717E">
        <w:rPr>
          <w:sz w:val="22"/>
          <w:szCs w:val="22"/>
        </w:rPr>
        <w:t>national disaster recovery group</w:t>
      </w:r>
      <w:r w:rsidR="007B717E">
        <w:rPr>
          <w:sz w:val="22"/>
          <w:szCs w:val="22"/>
        </w:rPr>
        <w:t>; i</w:t>
      </w:r>
      <w:r w:rsidR="00654ACB" w:rsidRPr="007B717E">
        <w:rPr>
          <w:sz w:val="22"/>
          <w:szCs w:val="22"/>
        </w:rPr>
        <w:t xml:space="preserve">n February 2014, World Renew </w:t>
      </w:r>
      <w:r w:rsidR="00E9487D" w:rsidRPr="007B717E">
        <w:rPr>
          <w:sz w:val="22"/>
          <w:szCs w:val="22"/>
        </w:rPr>
        <w:t>sent a</w:t>
      </w:r>
      <w:r w:rsidR="00145CBD" w:rsidRPr="007B717E">
        <w:rPr>
          <w:sz w:val="22"/>
          <w:szCs w:val="22"/>
        </w:rPr>
        <w:t xml:space="preserve"> team of volunteers </w:t>
      </w:r>
      <w:r w:rsidR="00E9487D" w:rsidRPr="007B717E">
        <w:rPr>
          <w:sz w:val="22"/>
          <w:szCs w:val="22"/>
        </w:rPr>
        <w:t xml:space="preserve">to </w:t>
      </w:r>
      <w:r w:rsidR="00145CBD" w:rsidRPr="007B717E">
        <w:rPr>
          <w:sz w:val="22"/>
          <w:szCs w:val="22"/>
        </w:rPr>
        <w:t>conduct</w:t>
      </w:r>
      <w:r w:rsidR="00654ACB" w:rsidRPr="007B717E">
        <w:rPr>
          <w:sz w:val="22"/>
          <w:szCs w:val="22"/>
        </w:rPr>
        <w:t xml:space="preserve"> </w:t>
      </w:r>
      <w:r w:rsidR="00145CBD" w:rsidRPr="007B717E">
        <w:rPr>
          <w:sz w:val="22"/>
          <w:szCs w:val="22"/>
        </w:rPr>
        <w:t xml:space="preserve">one-on-one interviews with flood survivors </w:t>
      </w:r>
      <w:r w:rsidRPr="007B717E">
        <w:rPr>
          <w:sz w:val="22"/>
          <w:szCs w:val="22"/>
        </w:rPr>
        <w:t xml:space="preserve">in order to </w:t>
      </w:r>
      <w:r w:rsidR="00145CBD" w:rsidRPr="007B717E">
        <w:rPr>
          <w:sz w:val="22"/>
          <w:szCs w:val="22"/>
        </w:rPr>
        <w:t>prioritize individual needs and connect survivors with the LTFRG</w:t>
      </w:r>
      <w:r w:rsidRPr="007B717E">
        <w:rPr>
          <w:sz w:val="22"/>
          <w:szCs w:val="22"/>
        </w:rPr>
        <w:t xml:space="preserve">. </w:t>
      </w:r>
      <w:r w:rsidR="00414FF4">
        <w:rPr>
          <w:sz w:val="22"/>
          <w:szCs w:val="22"/>
        </w:rPr>
        <w:br/>
      </w:r>
    </w:p>
    <w:p w:rsidR="00F47959" w:rsidRDefault="00F47959" w:rsidP="00BB27F2">
      <w:pPr>
        <w:pStyle w:val="ListParagraph"/>
        <w:numPr>
          <w:ilvl w:val="0"/>
          <w:numId w:val="20"/>
        </w:numPr>
        <w:spacing w:after="0" w:line="240" w:lineRule="auto"/>
        <w:rPr>
          <w:sz w:val="22"/>
          <w:szCs w:val="22"/>
        </w:rPr>
      </w:pPr>
      <w:r w:rsidRPr="007B717E">
        <w:rPr>
          <w:sz w:val="22"/>
          <w:szCs w:val="22"/>
        </w:rPr>
        <w:t xml:space="preserve">In addition to the five World Renew walk-in locations across the </w:t>
      </w:r>
      <w:r w:rsidR="006A1E3C">
        <w:rPr>
          <w:sz w:val="22"/>
          <w:szCs w:val="22"/>
        </w:rPr>
        <w:t>C</w:t>
      </w:r>
      <w:r w:rsidRPr="007B717E">
        <w:rPr>
          <w:sz w:val="22"/>
          <w:szCs w:val="22"/>
        </w:rPr>
        <w:t>ounty, a Flood Recovery hotline was also set up for flood survivors with unmet needs to submit their information.</w:t>
      </w:r>
      <w:r w:rsidR="00285D0C" w:rsidRPr="00285D0C">
        <w:rPr>
          <w:sz w:val="22"/>
          <w:szCs w:val="22"/>
        </w:rPr>
        <w:t xml:space="preserve"> </w:t>
      </w:r>
      <w:r w:rsidR="00285D0C">
        <w:rPr>
          <w:sz w:val="22"/>
          <w:szCs w:val="22"/>
        </w:rPr>
        <w:t>T</w:t>
      </w:r>
      <w:r w:rsidR="00285D0C" w:rsidRPr="00414FF4">
        <w:rPr>
          <w:sz w:val="22"/>
          <w:szCs w:val="22"/>
        </w:rPr>
        <w:t>o date, over 1</w:t>
      </w:r>
      <w:r w:rsidR="00285D0C">
        <w:rPr>
          <w:sz w:val="22"/>
          <w:szCs w:val="22"/>
        </w:rPr>
        <w:t>,100 households impacted by the</w:t>
      </w:r>
      <w:r w:rsidR="00285D0C" w:rsidRPr="00414FF4">
        <w:rPr>
          <w:sz w:val="22"/>
          <w:szCs w:val="22"/>
        </w:rPr>
        <w:t xml:space="preserve"> September 2013 flooding have </w:t>
      </w:r>
      <w:r w:rsidR="00285D0C">
        <w:rPr>
          <w:sz w:val="22"/>
          <w:szCs w:val="22"/>
        </w:rPr>
        <w:t>submitted requests for</w:t>
      </w:r>
      <w:r w:rsidR="00285D0C" w:rsidRPr="00414FF4">
        <w:rPr>
          <w:sz w:val="22"/>
          <w:szCs w:val="22"/>
        </w:rPr>
        <w:t xml:space="preserve"> help to the LTFRG</w:t>
      </w:r>
      <w:r w:rsidR="00285D0C">
        <w:rPr>
          <w:sz w:val="22"/>
          <w:szCs w:val="22"/>
        </w:rPr>
        <w:t>.</w:t>
      </w:r>
      <w:r w:rsidR="007B717E">
        <w:rPr>
          <w:sz w:val="22"/>
          <w:szCs w:val="22"/>
        </w:rPr>
        <w:br/>
      </w:r>
    </w:p>
    <w:p w:rsidR="00285D0C" w:rsidRPr="00285D0C" w:rsidRDefault="00285D0C" w:rsidP="00285D0C">
      <w:pPr>
        <w:pStyle w:val="ListParagraph"/>
        <w:numPr>
          <w:ilvl w:val="0"/>
          <w:numId w:val="20"/>
        </w:numPr>
        <w:spacing w:line="240" w:lineRule="auto"/>
        <w:rPr>
          <w:b/>
          <w:i/>
          <w:color w:val="4F81BD" w:themeColor="accent1"/>
          <w:sz w:val="22"/>
          <w:szCs w:val="22"/>
        </w:rPr>
      </w:pPr>
      <w:r w:rsidRPr="00285D0C">
        <w:rPr>
          <w:sz w:val="22"/>
          <w:szCs w:val="22"/>
        </w:rPr>
        <w:t>Funding</w:t>
      </w:r>
      <w:r w:rsidR="007B717E" w:rsidRPr="00285D0C">
        <w:rPr>
          <w:sz w:val="22"/>
          <w:szCs w:val="22"/>
        </w:rPr>
        <w:t xml:space="preserve"> for </w:t>
      </w:r>
      <w:r>
        <w:rPr>
          <w:sz w:val="22"/>
          <w:szCs w:val="22"/>
        </w:rPr>
        <w:t xml:space="preserve">additional </w:t>
      </w:r>
      <w:r w:rsidR="007B717E" w:rsidRPr="00285D0C">
        <w:rPr>
          <w:sz w:val="22"/>
          <w:szCs w:val="22"/>
        </w:rPr>
        <w:t xml:space="preserve">Case Managers </w:t>
      </w:r>
      <w:r w:rsidRPr="00285D0C">
        <w:rPr>
          <w:sz w:val="22"/>
          <w:szCs w:val="22"/>
        </w:rPr>
        <w:t xml:space="preserve">in Boulder and Weld Counties was provided through a $1.9 million grant from the </w:t>
      </w:r>
      <w:r w:rsidR="006A1E3C">
        <w:rPr>
          <w:sz w:val="22"/>
          <w:szCs w:val="22"/>
        </w:rPr>
        <w:t>S</w:t>
      </w:r>
      <w:r w:rsidRPr="00285D0C">
        <w:rPr>
          <w:sz w:val="22"/>
          <w:szCs w:val="22"/>
        </w:rPr>
        <w:t xml:space="preserve">tate of Colorado. Catholic Charities, the recipient of the grant, </w:t>
      </w:r>
      <w:r w:rsidR="007B717E" w:rsidRPr="00285D0C">
        <w:rPr>
          <w:sz w:val="22"/>
          <w:szCs w:val="22"/>
        </w:rPr>
        <w:t>was tasked with handling the selection and hiring of Case Managers</w:t>
      </w:r>
      <w:r w:rsidRPr="00285D0C">
        <w:rPr>
          <w:sz w:val="22"/>
          <w:szCs w:val="22"/>
        </w:rPr>
        <w:t xml:space="preserve"> to work with county recovery groups</w:t>
      </w:r>
      <w:r>
        <w:rPr>
          <w:sz w:val="22"/>
          <w:szCs w:val="22"/>
        </w:rPr>
        <w:t>, including the LTFRG.</w:t>
      </w:r>
    </w:p>
    <w:p w:rsidR="00C27546" w:rsidRPr="00285D0C" w:rsidRDefault="00C27546" w:rsidP="00285D0C">
      <w:pPr>
        <w:spacing w:line="240" w:lineRule="auto"/>
        <w:rPr>
          <w:b/>
          <w:i/>
          <w:color w:val="4F81BD" w:themeColor="accent1"/>
          <w:sz w:val="22"/>
          <w:szCs w:val="22"/>
        </w:rPr>
      </w:pPr>
      <w:r w:rsidRPr="00285D0C">
        <w:rPr>
          <w:b/>
          <w:i/>
          <w:color w:val="4F81BD" w:themeColor="accent1"/>
          <w:sz w:val="22"/>
          <w:szCs w:val="22"/>
        </w:rPr>
        <w:t>Highlights</w:t>
      </w:r>
      <w:r w:rsidR="00BB27F2">
        <w:rPr>
          <w:rStyle w:val="EndnoteReference"/>
          <w:b/>
          <w:i/>
          <w:color w:val="4F81BD" w:themeColor="accent1"/>
          <w:sz w:val="22"/>
          <w:szCs w:val="22"/>
        </w:rPr>
        <w:endnoteReference w:id="3"/>
      </w:r>
    </w:p>
    <w:p w:rsidR="00414FF4" w:rsidRPr="0019512F" w:rsidRDefault="00414FF4" w:rsidP="00533719">
      <w:pPr>
        <w:pStyle w:val="ListParagraph"/>
        <w:numPr>
          <w:ilvl w:val="0"/>
          <w:numId w:val="21"/>
        </w:numPr>
        <w:spacing w:before="240"/>
        <w:rPr>
          <w:sz w:val="22"/>
        </w:rPr>
      </w:pPr>
      <w:r>
        <w:rPr>
          <w:sz w:val="22"/>
          <w:szCs w:val="22"/>
        </w:rPr>
        <w:t>Raised</w:t>
      </w:r>
      <w:r w:rsidRPr="007E1CE2">
        <w:rPr>
          <w:sz w:val="22"/>
          <w:szCs w:val="22"/>
        </w:rPr>
        <w:t xml:space="preserve"> over $5.1 million</w:t>
      </w:r>
      <w:r>
        <w:rPr>
          <w:sz w:val="22"/>
          <w:szCs w:val="22"/>
        </w:rPr>
        <w:t xml:space="preserve"> for </w:t>
      </w:r>
      <w:r w:rsidR="00533719">
        <w:rPr>
          <w:sz w:val="22"/>
          <w:szCs w:val="22"/>
        </w:rPr>
        <w:t>the Foothills Flood Relief Fund</w:t>
      </w:r>
    </w:p>
    <w:p w:rsidR="0019512F" w:rsidRDefault="00414FF4" w:rsidP="00533719">
      <w:pPr>
        <w:pStyle w:val="ListParagraph"/>
        <w:numPr>
          <w:ilvl w:val="0"/>
          <w:numId w:val="21"/>
        </w:numPr>
        <w:spacing w:before="240"/>
        <w:rPr>
          <w:sz w:val="22"/>
        </w:rPr>
      </w:pPr>
      <w:r>
        <w:rPr>
          <w:sz w:val="22"/>
        </w:rPr>
        <w:t xml:space="preserve">Leveraged </w:t>
      </w:r>
      <w:r w:rsidR="00C27546" w:rsidRPr="0019512F">
        <w:rPr>
          <w:sz w:val="22"/>
        </w:rPr>
        <w:t>mor</w:t>
      </w:r>
      <w:r>
        <w:rPr>
          <w:sz w:val="22"/>
        </w:rPr>
        <w:t>e than $100K from FEMA appeals</w:t>
      </w:r>
    </w:p>
    <w:p w:rsidR="0019512F" w:rsidRDefault="00414FF4" w:rsidP="00533719">
      <w:pPr>
        <w:pStyle w:val="ListParagraph"/>
        <w:numPr>
          <w:ilvl w:val="0"/>
          <w:numId w:val="21"/>
        </w:numPr>
        <w:spacing w:before="240"/>
        <w:rPr>
          <w:sz w:val="22"/>
        </w:rPr>
      </w:pPr>
      <w:r>
        <w:rPr>
          <w:sz w:val="22"/>
        </w:rPr>
        <w:t>Organized/coordinated over $3.4</w:t>
      </w:r>
      <w:r w:rsidR="00C27546" w:rsidRPr="0019512F">
        <w:rPr>
          <w:sz w:val="22"/>
        </w:rPr>
        <w:t xml:space="preserve"> mi</w:t>
      </w:r>
      <w:r w:rsidR="0019512F">
        <w:rPr>
          <w:sz w:val="22"/>
        </w:rPr>
        <w:t>llion worth of volunteer hours</w:t>
      </w:r>
    </w:p>
    <w:p w:rsidR="0019512F" w:rsidRDefault="00414FF4" w:rsidP="00533719">
      <w:pPr>
        <w:pStyle w:val="ListParagraph"/>
        <w:numPr>
          <w:ilvl w:val="0"/>
          <w:numId w:val="21"/>
        </w:numPr>
        <w:spacing w:before="240"/>
        <w:rPr>
          <w:sz w:val="22"/>
        </w:rPr>
      </w:pPr>
      <w:r>
        <w:rPr>
          <w:sz w:val="22"/>
        </w:rPr>
        <w:t>I</w:t>
      </w:r>
      <w:r w:rsidR="00C27546" w:rsidRPr="0019512F">
        <w:rPr>
          <w:sz w:val="22"/>
        </w:rPr>
        <w:t xml:space="preserve">ssued approximately 300 mental health vouchers to families and individuals </w:t>
      </w:r>
    </w:p>
    <w:p w:rsidR="006404F1" w:rsidRPr="006404F1" w:rsidRDefault="00414FF4" w:rsidP="00FB0D73">
      <w:pPr>
        <w:pStyle w:val="ListParagraph"/>
        <w:numPr>
          <w:ilvl w:val="0"/>
          <w:numId w:val="21"/>
        </w:numPr>
        <w:spacing w:before="240" w:line="240" w:lineRule="auto"/>
        <w:rPr>
          <w:sz w:val="22"/>
        </w:rPr>
      </w:pPr>
      <w:r>
        <w:rPr>
          <w:sz w:val="22"/>
        </w:rPr>
        <w:t>Closed over 900</w:t>
      </w:r>
      <w:r w:rsidR="006404F1">
        <w:rPr>
          <w:sz w:val="22"/>
        </w:rPr>
        <w:t xml:space="preserve"> cases through the</w:t>
      </w:r>
      <w:r w:rsidR="00C27546" w:rsidRPr="0019512F">
        <w:rPr>
          <w:sz w:val="22"/>
        </w:rPr>
        <w:t xml:space="preserve"> unmet needs </w:t>
      </w:r>
      <w:r w:rsidR="00FB0D73">
        <w:rPr>
          <w:sz w:val="22"/>
        </w:rPr>
        <w:t xml:space="preserve">case management </w:t>
      </w:r>
      <w:r w:rsidR="00C27546" w:rsidRPr="0019512F">
        <w:rPr>
          <w:sz w:val="22"/>
        </w:rPr>
        <w:t>process, helping clients to find housing, reb</w:t>
      </w:r>
      <w:r w:rsidR="006404F1">
        <w:rPr>
          <w:sz w:val="22"/>
        </w:rPr>
        <w:t>uilding services, furniture</w:t>
      </w:r>
      <w:r w:rsidR="00FB0D73">
        <w:rPr>
          <w:sz w:val="22"/>
        </w:rPr>
        <w:t xml:space="preserve"> and </w:t>
      </w:r>
      <w:r w:rsidR="00C27546" w:rsidRPr="0019512F">
        <w:rPr>
          <w:sz w:val="22"/>
        </w:rPr>
        <w:t>appliance replacements, supplies</w:t>
      </w:r>
      <w:r w:rsidR="006A1E3C">
        <w:rPr>
          <w:sz w:val="22"/>
        </w:rPr>
        <w:t>,</w:t>
      </w:r>
      <w:bookmarkStart w:id="0" w:name="_GoBack"/>
      <w:bookmarkEnd w:id="0"/>
      <w:r w:rsidR="00C27546" w:rsidRPr="0019512F">
        <w:rPr>
          <w:sz w:val="22"/>
        </w:rPr>
        <w:t xml:space="preserve"> and oth</w:t>
      </w:r>
      <w:r w:rsidR="00533719">
        <w:rPr>
          <w:sz w:val="22"/>
        </w:rPr>
        <w:t>er forms of assistance.</w:t>
      </w:r>
    </w:p>
    <w:sectPr w:rsidR="006404F1" w:rsidRPr="006404F1" w:rsidSect="00785D3C">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0" w:footer="576"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20" w:rsidRDefault="00183220" w:rsidP="00A90AF9">
      <w:pPr>
        <w:spacing w:after="0" w:line="240" w:lineRule="auto"/>
      </w:pPr>
      <w:r>
        <w:separator/>
      </w:r>
    </w:p>
  </w:endnote>
  <w:endnote w:type="continuationSeparator" w:id="0">
    <w:p w:rsidR="00183220" w:rsidRDefault="00183220" w:rsidP="00A90AF9">
      <w:pPr>
        <w:spacing w:after="0" w:line="240" w:lineRule="auto"/>
      </w:pPr>
      <w:r>
        <w:continuationSeparator/>
      </w:r>
    </w:p>
  </w:endnote>
  <w:endnote w:id="1">
    <w:p w:rsidR="004A2600" w:rsidRDefault="004A2600">
      <w:pPr>
        <w:pStyle w:val="EndnoteText"/>
      </w:pPr>
      <w:r>
        <w:rPr>
          <w:rStyle w:val="EndnoteReference"/>
        </w:rPr>
        <w:endnoteRef/>
      </w:r>
      <w:r>
        <w:t xml:space="preserve"> </w:t>
      </w:r>
      <w:proofErr w:type="spellStart"/>
      <w:r w:rsidR="00396D5D" w:rsidRPr="00396D5D">
        <w:t>Gochis</w:t>
      </w:r>
      <w:proofErr w:type="spellEnd"/>
      <w:r w:rsidR="00396D5D" w:rsidRPr="00396D5D">
        <w:t>, David, et al., "The Great Colorado Flood of September 2013," </w:t>
      </w:r>
      <w:r w:rsidR="00396D5D" w:rsidRPr="00396D5D">
        <w:rPr>
          <w:i/>
          <w:iCs/>
        </w:rPr>
        <w:t>Bulletin of t</w:t>
      </w:r>
      <w:r w:rsidRPr="00396D5D">
        <w:rPr>
          <w:i/>
          <w:iCs/>
        </w:rPr>
        <w:t>he American Meteorological Society</w:t>
      </w:r>
      <w:r w:rsidRPr="00396D5D">
        <w:t> 96, no. 9 (September 2015): 1461-1487</w:t>
      </w:r>
      <w:r w:rsidR="00396D5D" w:rsidRPr="00396D5D">
        <w:t>.</w:t>
      </w:r>
    </w:p>
  </w:endnote>
  <w:endnote w:id="2">
    <w:p w:rsidR="00821F94" w:rsidRDefault="00821F94">
      <w:pPr>
        <w:pStyle w:val="EndnoteText"/>
      </w:pPr>
      <w:r>
        <w:rPr>
          <w:rStyle w:val="EndnoteReference"/>
        </w:rPr>
        <w:endnoteRef/>
      </w:r>
      <w:r>
        <w:t xml:space="preserve"> Long-Term Flood Recovery Group of Boulder County, “About Us,” </w:t>
      </w:r>
      <w:r w:rsidRPr="00821F94">
        <w:t>http://bocofloodrecovery.org/about-us/</w:t>
      </w:r>
    </w:p>
  </w:endnote>
  <w:endnote w:id="3">
    <w:p w:rsidR="00BB27F2" w:rsidRDefault="00BB27F2">
      <w:pPr>
        <w:pStyle w:val="EndnoteText"/>
      </w:pPr>
      <w:r>
        <w:rPr>
          <w:rStyle w:val="EndnoteReference"/>
        </w:rPr>
        <w:endnoteRef/>
      </w:r>
      <w:r>
        <w:t xml:space="preserve"> Foothills United Way, “Flood Recovery,” </w:t>
      </w:r>
      <w:r w:rsidRPr="00BB27F2">
        <w:t>http://www.unitedwayfoothills.org/flood-recovery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Footer"/>
    </w:pPr>
    <w:r>
      <w:rPr>
        <w:noProof/>
      </w:rPr>
      <mc:AlternateContent>
        <mc:Choice Requires="wps">
          <w:drawing>
            <wp:anchor distT="0" distB="0" distL="114300" distR="114300" simplePos="0" relativeHeight="251656192" behindDoc="0" locked="0" layoutInCell="1" allowOverlap="1" wp14:anchorId="7A3B2639" wp14:editId="4A36523E">
              <wp:simplePos x="0" y="0"/>
              <wp:positionH relativeFrom="column">
                <wp:posOffset>-781050</wp:posOffset>
              </wp:positionH>
              <wp:positionV relativeFrom="paragraph">
                <wp:posOffset>-181610</wp:posOffset>
              </wp:positionV>
              <wp:extent cx="7740650" cy="11868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40650" cy="118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1" w:rsidRPr="00F1286D"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6A1E3C" w:rsidRPr="006A1E3C">
                            <w:rPr>
                              <w:rFonts w:asciiTheme="minorHAnsi" w:hAnsiTheme="minorHAnsi" w:cs="Microsoft New Tai Lue"/>
                              <w:noProof/>
                              <w:color w:val="FFFFFF" w:themeColor="background1"/>
                            </w:rPr>
                            <w:t>2</w:t>
                          </w:r>
                          <w:r w:rsidRPr="00F1286D">
                            <w:rPr>
                              <w:rFonts w:cs="Microsoft New Tai Lue"/>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1.5pt;margin-top:-14.3pt;width:609.5pt;height:93.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" filled="f" stroked="f" strokeweight=".5pt">
              <v:textbox>
                <w:txbxContent>
                  <w:p w:rsidR="004A2681" w:rsidRPr="00F1286D"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6A1E3C" w:rsidRPr="006A1E3C">
                      <w:rPr>
                        <w:rFonts w:asciiTheme="minorHAnsi" w:hAnsiTheme="minorHAnsi" w:cs="Microsoft New Tai Lue"/>
                        <w:noProof/>
                        <w:color w:val="FFFFFF" w:themeColor="background1"/>
                      </w:rPr>
                      <w:t>2</w:t>
                    </w:r>
                    <w:r w:rsidRPr="00F1286D">
                      <w:rPr>
                        <w:rFonts w:cs="Microsoft New Tai Lue"/>
                        <w:noProof/>
                        <w:color w:val="FFFFFF" w:themeColor="background1"/>
                      </w:rPr>
                      <w:fldChar w:fldCharType="end"/>
                    </w:r>
                  </w:p>
                </w:txbxContent>
              </v:textbox>
            </v:shape>
          </w:pict>
        </mc:Fallback>
      </mc:AlternateContent>
    </w:r>
    <w:r w:rsidR="00183220">
      <w:rPr>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0418" o:spid="_x0000_s2066" type="#_x0000_t75" alt="MEMA Logo used as a Watermark" style="position:absolute;margin-left:283.45pt;margin-top:406.95pt;width:225.35pt;height:225.35pt;z-index:-251656192;mso-position-horizontal-relative:margin;mso-position-vertical-relative:margin" o:allowincell="f">
          <v:imagedata r:id="rId1" o:title="MEMATranspartentLogoCYMKFlatLowRes100 (1)" gain="19661f" blacklevel="22938f"/>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Footer"/>
    </w:pPr>
    <w:r w:rsidRPr="00B1731C">
      <w:rPr>
        <w:noProof/>
      </w:rPr>
      <mc:AlternateContent>
        <mc:Choice Requires="wps">
          <w:drawing>
            <wp:anchor distT="0" distB="0" distL="114300" distR="114300" simplePos="0" relativeHeight="251658240" behindDoc="0" locked="0" layoutInCell="1" allowOverlap="1" wp14:anchorId="4D361E1B" wp14:editId="302DC415">
              <wp:simplePos x="0" y="0"/>
              <wp:positionH relativeFrom="column">
                <wp:posOffset>-914400</wp:posOffset>
              </wp:positionH>
              <wp:positionV relativeFrom="paragraph">
                <wp:posOffset>-139700</wp:posOffset>
              </wp:positionV>
              <wp:extent cx="7758430" cy="118681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758430" cy="118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1" w:rsidRPr="00F1286D"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6A1E3C" w:rsidRPr="006A1E3C">
                            <w:rPr>
                              <w:rFonts w:asciiTheme="minorHAnsi" w:hAnsiTheme="minorHAnsi" w:cs="Microsoft New Tai Lue"/>
                              <w:noProof/>
                              <w:color w:val="FFFFFF" w:themeColor="background1"/>
                            </w:rPr>
                            <w:t>1</w:t>
                          </w:r>
                          <w:r w:rsidRPr="00F1286D">
                            <w:rPr>
                              <w:rFonts w:cs="Microsoft New Tai Lue"/>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1in;margin-top:-11pt;width:610.9pt;height: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" filled="f" stroked="f" strokeweight=".5pt">
              <v:textbox>
                <w:txbxContent>
                  <w:p w:rsidR="004A2681" w:rsidRPr="00F1286D"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6A1E3C" w:rsidRPr="006A1E3C">
                      <w:rPr>
                        <w:rFonts w:asciiTheme="minorHAnsi" w:hAnsiTheme="minorHAnsi" w:cs="Microsoft New Tai Lue"/>
                        <w:noProof/>
                        <w:color w:val="FFFFFF" w:themeColor="background1"/>
                      </w:rPr>
                      <w:t>1</w:t>
                    </w:r>
                    <w:r w:rsidRPr="00F1286D">
                      <w:rPr>
                        <w:rFonts w:cs="Microsoft New Tai Lue"/>
                        <w:noProof/>
                        <w:color w:val="FFFFFF" w:themeColor="background1"/>
                      </w:rPr>
                      <w:fldChar w:fldCharType="end"/>
                    </w:r>
                  </w:p>
                </w:txbxContent>
              </v:textbox>
            </v:shape>
          </w:pict>
        </mc:Fallback>
      </mc:AlternateContent>
    </w:r>
    <w:r>
      <w:rPr>
        <w:noProof/>
        <w:color w:val="FFFFFF" w:themeColor="background1"/>
      </w:rPr>
      <w:drawing>
        <wp:anchor distT="0" distB="0" distL="114300" distR="114300" simplePos="0" relativeHeight="251659264" behindDoc="1" locked="0" layoutInCell="0" allowOverlap="1" wp14:anchorId="66C81E09" wp14:editId="26353941">
          <wp:simplePos x="0" y="0"/>
          <wp:positionH relativeFrom="margin">
            <wp:posOffset>3596640</wp:posOffset>
          </wp:positionH>
          <wp:positionV relativeFrom="margin">
            <wp:posOffset>4495165</wp:posOffset>
          </wp:positionV>
          <wp:extent cx="2861945" cy="2861945"/>
          <wp:effectExtent l="0" t="0" r="0" b="0"/>
          <wp:wrapNone/>
          <wp:docPr id="6" name="Picture 6" descr="MEMA Logo used as a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MA Logo used as a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20" w:rsidRDefault="00183220" w:rsidP="00A90AF9">
      <w:pPr>
        <w:spacing w:after="0" w:line="240" w:lineRule="auto"/>
      </w:pPr>
      <w:r>
        <w:separator/>
      </w:r>
    </w:p>
  </w:footnote>
  <w:footnote w:type="continuationSeparator" w:id="0">
    <w:p w:rsidR="00183220" w:rsidRDefault="00183220" w:rsidP="00A90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Pr="009741E7" w:rsidRDefault="004A2681" w:rsidP="00B1731C">
    <w:pPr>
      <w:pStyle w:val="Header"/>
      <w:tabs>
        <w:tab w:val="clear" w:pos="4680"/>
      </w:tabs>
      <w:rPr>
        <w:color w:val="FFFFFF" w:themeColor="background1"/>
      </w:rPr>
    </w:pPr>
    <w:r w:rsidRPr="009741E7">
      <w:rPr>
        <w:noProof/>
        <w:color w:val="FFFFFF" w:themeColor="background1"/>
      </w:rPr>
      <mc:AlternateContent>
        <mc:Choice Requires="wps">
          <w:drawing>
            <wp:anchor distT="0" distB="0" distL="114300" distR="114300" simplePos="0" relativeHeight="251655168" behindDoc="0" locked="0" layoutInCell="1" allowOverlap="1" wp14:anchorId="1CABEC06" wp14:editId="0A8A646B">
              <wp:simplePos x="0" y="0"/>
              <wp:positionH relativeFrom="column">
                <wp:posOffset>9423137</wp:posOffset>
              </wp:positionH>
              <wp:positionV relativeFrom="paragraph">
                <wp:posOffset>2785658</wp:posOffset>
              </wp:positionV>
              <wp:extent cx="7929858" cy="1072055"/>
              <wp:effectExtent l="114300" t="57150" r="71755" b="109220"/>
              <wp:wrapNone/>
              <wp:docPr id="5" name="Flowchart: Document 5"/>
              <wp:cNvGraphicFramePr/>
              <a:graphic xmlns:a="http://schemas.openxmlformats.org/drawingml/2006/main">
                <a:graphicData uri="http://schemas.microsoft.com/office/word/2010/wordprocessingShape">
                  <wps:wsp>
                    <wps:cNvSpPr/>
                    <wps:spPr>
                      <a:xfrm>
                        <a:off x="0" y="0"/>
                        <a:ext cx="7929858" cy="1072055"/>
                      </a:xfrm>
                      <a:prstGeom prst="flowChartDocument">
                        <a:avLst/>
                      </a:prstGeom>
                      <a:solidFill>
                        <a:srgbClr val="0008A7"/>
                      </a:solidFill>
                      <a:ln w="57150">
                        <a:solidFill>
                          <a:srgbClr val="E39F00"/>
                        </a:solidFill>
                      </a:ln>
                      <a:effectLst>
                        <a:outerShdw blurRad="50800" dist="38100" dir="8100000" algn="tr"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 o:spid="_x0000_s1026" type="#_x0000_t114" style="position:absolute;margin-left:742pt;margin-top:219.35pt;width:624.4pt;height:8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" fillcolor="#0008a7" strokecolor="#e39f00" strokeweight="4.5pt">
              <v:shadow on="t" color="black" opacity="26214f" origin=".5,-.5" offset="-.74836mm,.74836m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Pr="00D61720" w:rsidRDefault="004A2681" w:rsidP="00D61720">
    <w:pPr>
      <w:pStyle w:val="Header"/>
      <w:tabs>
        <w:tab w:val="clear" w:pos="4680"/>
      </w:tabs>
      <w:rPr>
        <w:color w:val="FFFFFF" w:themeColor="background1"/>
      </w:rPr>
    </w:pPr>
    <w:r w:rsidRPr="009741E7">
      <w:rPr>
        <w:noProof/>
        <w:color w:val="FFFFFF" w:themeColor="background1"/>
      </w:rPr>
      <mc:AlternateContent>
        <mc:Choice Requires="wps">
          <w:drawing>
            <wp:anchor distT="0" distB="0" distL="114300" distR="114300" simplePos="0" relativeHeight="251657216" behindDoc="0" locked="0" layoutInCell="1" allowOverlap="1" wp14:anchorId="20FDDFD4" wp14:editId="4680908C">
              <wp:simplePos x="0" y="0"/>
              <wp:positionH relativeFrom="column">
                <wp:posOffset>9423137</wp:posOffset>
              </wp:positionH>
              <wp:positionV relativeFrom="paragraph">
                <wp:posOffset>2785658</wp:posOffset>
              </wp:positionV>
              <wp:extent cx="7929858" cy="1072055"/>
              <wp:effectExtent l="114300" t="57150" r="71755" b="109220"/>
              <wp:wrapNone/>
              <wp:docPr id="20" name="Flowchart: Document 20"/>
              <wp:cNvGraphicFramePr/>
              <a:graphic xmlns:a="http://schemas.openxmlformats.org/drawingml/2006/main">
                <a:graphicData uri="http://schemas.microsoft.com/office/word/2010/wordprocessingShape">
                  <wps:wsp>
                    <wps:cNvSpPr/>
                    <wps:spPr>
                      <a:xfrm>
                        <a:off x="0" y="0"/>
                        <a:ext cx="7929858" cy="1072055"/>
                      </a:xfrm>
                      <a:prstGeom prst="flowChartDocument">
                        <a:avLst/>
                      </a:prstGeom>
                      <a:solidFill>
                        <a:srgbClr val="0008A7"/>
                      </a:solidFill>
                      <a:ln w="57150" cap="flat" cmpd="sng" algn="ctr">
                        <a:solidFill>
                          <a:srgbClr val="E39F00"/>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0" o:spid="_x0000_s1026" type="#_x0000_t114" style="position:absolute;margin-left:742pt;margin-top:219.35pt;width:624.4pt;height:8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" fillcolor="#0008a7" strokecolor="#e39f00" strokeweight="4.5pt">
              <v:shadow on="t" color="black" opacity="26214f" origin=".5,-.5" offset="-.74836mm,.7483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1A62096"/>
    <w:lvl w:ilvl="0">
      <w:start w:val="1"/>
      <w:numFmt w:val="decimal"/>
      <w:pStyle w:val="ListNumber"/>
      <w:lvlText w:val="%1."/>
      <w:lvlJc w:val="left"/>
      <w:pPr>
        <w:tabs>
          <w:tab w:val="num" w:pos="360"/>
        </w:tabs>
        <w:ind w:left="360" w:hanging="360"/>
      </w:pPr>
    </w:lvl>
  </w:abstractNum>
  <w:abstractNum w:abstractNumId="1">
    <w:nsid w:val="FFFFFF89"/>
    <w:multiLevelType w:val="singleLevel"/>
    <w:tmpl w:val="1428A1A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1C4F98"/>
    <w:multiLevelType w:val="hybridMultilevel"/>
    <w:tmpl w:val="61FC7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4595A"/>
    <w:multiLevelType w:val="hybridMultilevel"/>
    <w:tmpl w:val="170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D792D"/>
    <w:multiLevelType w:val="hybridMultilevel"/>
    <w:tmpl w:val="7A92C6DE"/>
    <w:lvl w:ilvl="0" w:tplc="460CBE0C">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755F4"/>
    <w:multiLevelType w:val="multilevel"/>
    <w:tmpl w:val="31448134"/>
    <w:lvl w:ilvl="0">
      <w:start w:val="1"/>
      <w:numFmt w:val="bullet"/>
      <w:lvlText w:val=""/>
      <w:lvlJc w:val="left"/>
      <w:pPr>
        <w:tabs>
          <w:tab w:val="num" w:pos="360"/>
        </w:tabs>
        <w:ind w:left="360" w:hanging="360"/>
      </w:pPr>
      <w:rPr>
        <w:rFonts w:ascii="Symbol" w:hAnsi="Symbol" w:hint="default"/>
        <w:color w:val="4F81BD" w:themeColor="accent1"/>
        <w:sz w:val="20"/>
        <w:u w:color="4F81BD" w:themeColor="accent1"/>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FF95B0B"/>
    <w:multiLevelType w:val="hybridMultilevel"/>
    <w:tmpl w:val="FFCC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7580C"/>
    <w:multiLevelType w:val="hybridMultilevel"/>
    <w:tmpl w:val="F0800EF2"/>
    <w:lvl w:ilvl="0" w:tplc="55BC67DC">
      <w:numFmt w:val="bullet"/>
      <w:lvlText w:val="-"/>
      <w:lvlJc w:val="left"/>
      <w:pPr>
        <w:ind w:left="360" w:hanging="360"/>
      </w:pPr>
      <w:rPr>
        <w:rFonts w:ascii="Microsoft New Tai Lue" w:eastAsiaTheme="minorHAnsi" w:hAnsi="Microsoft New Tai Lue" w:cs="Microsoft New Tai Lu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F00B6B"/>
    <w:multiLevelType w:val="hybridMultilevel"/>
    <w:tmpl w:val="89C486A2"/>
    <w:lvl w:ilvl="0" w:tplc="AD148568">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55AC9"/>
    <w:multiLevelType w:val="multilevel"/>
    <w:tmpl w:val="31448134"/>
    <w:lvl w:ilvl="0">
      <w:start w:val="1"/>
      <w:numFmt w:val="bullet"/>
      <w:lvlText w:val=""/>
      <w:lvlJc w:val="left"/>
      <w:pPr>
        <w:tabs>
          <w:tab w:val="num" w:pos="360"/>
        </w:tabs>
        <w:ind w:left="360" w:hanging="360"/>
      </w:pPr>
      <w:rPr>
        <w:rFonts w:ascii="Symbol" w:hAnsi="Symbol" w:hint="default"/>
        <w:color w:val="4F81BD" w:themeColor="accent1"/>
        <w:sz w:val="20"/>
        <w:u w:color="4F81BD" w:themeColor="accent1"/>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88E6C64"/>
    <w:multiLevelType w:val="multilevel"/>
    <w:tmpl w:val="31448134"/>
    <w:lvl w:ilvl="0">
      <w:start w:val="1"/>
      <w:numFmt w:val="bullet"/>
      <w:lvlText w:val=""/>
      <w:lvlJc w:val="left"/>
      <w:pPr>
        <w:tabs>
          <w:tab w:val="num" w:pos="360"/>
        </w:tabs>
        <w:ind w:left="360" w:hanging="360"/>
      </w:pPr>
      <w:rPr>
        <w:rFonts w:ascii="Symbol" w:hAnsi="Symbol" w:hint="default"/>
        <w:color w:val="4F81BD" w:themeColor="accent1"/>
        <w:sz w:val="20"/>
        <w:u w:color="4F81BD" w:themeColor="accent1"/>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9152BEB"/>
    <w:multiLevelType w:val="hybridMultilevel"/>
    <w:tmpl w:val="C8C24C14"/>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E0A95"/>
    <w:multiLevelType w:val="hybridMultilevel"/>
    <w:tmpl w:val="66C04D1C"/>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806704"/>
    <w:multiLevelType w:val="hybridMultilevel"/>
    <w:tmpl w:val="069000D8"/>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B1244E"/>
    <w:multiLevelType w:val="hybridMultilevel"/>
    <w:tmpl w:val="F32CA084"/>
    <w:lvl w:ilvl="0" w:tplc="04090001">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53D35"/>
    <w:multiLevelType w:val="hybridMultilevel"/>
    <w:tmpl w:val="B0D6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F2CBA"/>
    <w:multiLevelType w:val="hybridMultilevel"/>
    <w:tmpl w:val="27D43690"/>
    <w:lvl w:ilvl="0" w:tplc="460CBE0C">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B41AE"/>
    <w:multiLevelType w:val="hybridMultilevel"/>
    <w:tmpl w:val="327E7456"/>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232153"/>
    <w:multiLevelType w:val="hybridMultilevel"/>
    <w:tmpl w:val="5FE42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8E3E7D"/>
    <w:multiLevelType w:val="hybridMultilevel"/>
    <w:tmpl w:val="B23C3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E5C98"/>
    <w:multiLevelType w:val="hybridMultilevel"/>
    <w:tmpl w:val="87C4F3A6"/>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12"/>
  </w:num>
  <w:num w:numId="5">
    <w:abstractNumId w:val="18"/>
  </w:num>
  <w:num w:numId="6">
    <w:abstractNumId w:val="7"/>
  </w:num>
  <w:num w:numId="7">
    <w:abstractNumId w:val="20"/>
  </w:num>
  <w:num w:numId="8">
    <w:abstractNumId w:val="11"/>
  </w:num>
  <w:num w:numId="9">
    <w:abstractNumId w:val="13"/>
  </w:num>
  <w:num w:numId="10">
    <w:abstractNumId w:val="19"/>
  </w:num>
  <w:num w:numId="11">
    <w:abstractNumId w:val="2"/>
  </w:num>
  <w:num w:numId="12">
    <w:abstractNumId w:val="8"/>
  </w:num>
  <w:num w:numId="13">
    <w:abstractNumId w:val="6"/>
  </w:num>
  <w:num w:numId="14">
    <w:abstractNumId w:val="3"/>
  </w:num>
  <w:num w:numId="15">
    <w:abstractNumId w:val="4"/>
  </w:num>
  <w:num w:numId="16">
    <w:abstractNumId w:val="16"/>
  </w:num>
  <w:num w:numId="17">
    <w:abstractNumId w:val="14"/>
  </w:num>
  <w:num w:numId="18">
    <w:abstractNumId w:val="17"/>
  </w:num>
  <w:num w:numId="19">
    <w:abstractNumId w:val="10"/>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F9"/>
    <w:rsid w:val="00003CE0"/>
    <w:rsid w:val="00027810"/>
    <w:rsid w:val="0003155A"/>
    <w:rsid w:val="00073311"/>
    <w:rsid w:val="00074660"/>
    <w:rsid w:val="000A4F17"/>
    <w:rsid w:val="000A798C"/>
    <w:rsid w:val="000B3709"/>
    <w:rsid w:val="000B589A"/>
    <w:rsid w:val="000F5BA5"/>
    <w:rsid w:val="001136E2"/>
    <w:rsid w:val="001174A3"/>
    <w:rsid w:val="001238C8"/>
    <w:rsid w:val="001248F8"/>
    <w:rsid w:val="00134A82"/>
    <w:rsid w:val="00145CBD"/>
    <w:rsid w:val="00146E3A"/>
    <w:rsid w:val="00183220"/>
    <w:rsid w:val="001854B3"/>
    <w:rsid w:val="00191000"/>
    <w:rsid w:val="0019512F"/>
    <w:rsid w:val="001976F2"/>
    <w:rsid w:val="001B0626"/>
    <w:rsid w:val="001B211E"/>
    <w:rsid w:val="001D57CE"/>
    <w:rsid w:val="001E7496"/>
    <w:rsid w:val="0021103F"/>
    <w:rsid w:val="00216028"/>
    <w:rsid w:val="00221AF0"/>
    <w:rsid w:val="002255FA"/>
    <w:rsid w:val="00235E81"/>
    <w:rsid w:val="0023765A"/>
    <w:rsid w:val="002518D8"/>
    <w:rsid w:val="00251D49"/>
    <w:rsid w:val="00263054"/>
    <w:rsid w:val="00280C54"/>
    <w:rsid w:val="0028532E"/>
    <w:rsid w:val="00285D0C"/>
    <w:rsid w:val="002B05D8"/>
    <w:rsid w:val="002B1B45"/>
    <w:rsid w:val="002B239F"/>
    <w:rsid w:val="002B6458"/>
    <w:rsid w:val="002D3B2E"/>
    <w:rsid w:val="002F30D8"/>
    <w:rsid w:val="002F7E2F"/>
    <w:rsid w:val="0031093E"/>
    <w:rsid w:val="00332F34"/>
    <w:rsid w:val="00344B16"/>
    <w:rsid w:val="00353336"/>
    <w:rsid w:val="003533F9"/>
    <w:rsid w:val="003553F3"/>
    <w:rsid w:val="00362F5F"/>
    <w:rsid w:val="00365E3A"/>
    <w:rsid w:val="00372EC5"/>
    <w:rsid w:val="003731AC"/>
    <w:rsid w:val="00386CD3"/>
    <w:rsid w:val="00396D5D"/>
    <w:rsid w:val="003B37C1"/>
    <w:rsid w:val="003C409F"/>
    <w:rsid w:val="003D1589"/>
    <w:rsid w:val="003E5DD0"/>
    <w:rsid w:val="00414FF4"/>
    <w:rsid w:val="00437579"/>
    <w:rsid w:val="00447A68"/>
    <w:rsid w:val="00463559"/>
    <w:rsid w:val="00466E62"/>
    <w:rsid w:val="00482E27"/>
    <w:rsid w:val="00494FEF"/>
    <w:rsid w:val="0049545D"/>
    <w:rsid w:val="004A2600"/>
    <w:rsid w:val="004A2681"/>
    <w:rsid w:val="004D1421"/>
    <w:rsid w:val="004D4017"/>
    <w:rsid w:val="004D526C"/>
    <w:rsid w:val="004D5D1D"/>
    <w:rsid w:val="004D78F6"/>
    <w:rsid w:val="004E490E"/>
    <w:rsid w:val="004E586B"/>
    <w:rsid w:val="004E58EA"/>
    <w:rsid w:val="00501637"/>
    <w:rsid w:val="00515C19"/>
    <w:rsid w:val="00524E44"/>
    <w:rsid w:val="00533719"/>
    <w:rsid w:val="00544565"/>
    <w:rsid w:val="005514F6"/>
    <w:rsid w:val="00557AFC"/>
    <w:rsid w:val="00562391"/>
    <w:rsid w:val="005716AA"/>
    <w:rsid w:val="00573321"/>
    <w:rsid w:val="0058015C"/>
    <w:rsid w:val="005866DC"/>
    <w:rsid w:val="005C0836"/>
    <w:rsid w:val="005D1C79"/>
    <w:rsid w:val="005D304F"/>
    <w:rsid w:val="005D729D"/>
    <w:rsid w:val="005F1BE7"/>
    <w:rsid w:val="005F2A80"/>
    <w:rsid w:val="006038AE"/>
    <w:rsid w:val="00607D00"/>
    <w:rsid w:val="00622300"/>
    <w:rsid w:val="006404F1"/>
    <w:rsid w:val="006422F1"/>
    <w:rsid w:val="006503F5"/>
    <w:rsid w:val="00654ACB"/>
    <w:rsid w:val="0065668B"/>
    <w:rsid w:val="00671D13"/>
    <w:rsid w:val="006723DB"/>
    <w:rsid w:val="00674936"/>
    <w:rsid w:val="006762E0"/>
    <w:rsid w:val="006A1E3C"/>
    <w:rsid w:val="006B3F44"/>
    <w:rsid w:val="006C008B"/>
    <w:rsid w:val="006D2BAA"/>
    <w:rsid w:val="006D40E8"/>
    <w:rsid w:val="006E20FF"/>
    <w:rsid w:val="006E36B0"/>
    <w:rsid w:val="00713811"/>
    <w:rsid w:val="00722AEA"/>
    <w:rsid w:val="00723DBE"/>
    <w:rsid w:val="00724F28"/>
    <w:rsid w:val="00735786"/>
    <w:rsid w:val="0076391F"/>
    <w:rsid w:val="00763BBC"/>
    <w:rsid w:val="00765353"/>
    <w:rsid w:val="0076592F"/>
    <w:rsid w:val="0077419D"/>
    <w:rsid w:val="00776416"/>
    <w:rsid w:val="007803C4"/>
    <w:rsid w:val="00785D3C"/>
    <w:rsid w:val="0079283E"/>
    <w:rsid w:val="007A034E"/>
    <w:rsid w:val="007B717E"/>
    <w:rsid w:val="007C55E6"/>
    <w:rsid w:val="007C77D0"/>
    <w:rsid w:val="007C7E58"/>
    <w:rsid w:val="007E1CE2"/>
    <w:rsid w:val="007E5B2C"/>
    <w:rsid w:val="007F2399"/>
    <w:rsid w:val="00801051"/>
    <w:rsid w:val="0080200D"/>
    <w:rsid w:val="00821F94"/>
    <w:rsid w:val="00833979"/>
    <w:rsid w:val="0084145A"/>
    <w:rsid w:val="00846CE0"/>
    <w:rsid w:val="00861848"/>
    <w:rsid w:val="0088588C"/>
    <w:rsid w:val="008974DE"/>
    <w:rsid w:val="008B70E5"/>
    <w:rsid w:val="008B752E"/>
    <w:rsid w:val="008D31CF"/>
    <w:rsid w:val="008E512C"/>
    <w:rsid w:val="008F08F0"/>
    <w:rsid w:val="008F09EE"/>
    <w:rsid w:val="008F11E3"/>
    <w:rsid w:val="008F30E3"/>
    <w:rsid w:val="008F684E"/>
    <w:rsid w:val="00900756"/>
    <w:rsid w:val="00902728"/>
    <w:rsid w:val="0090581C"/>
    <w:rsid w:val="009741E7"/>
    <w:rsid w:val="00977070"/>
    <w:rsid w:val="009A26A1"/>
    <w:rsid w:val="009C4CEE"/>
    <w:rsid w:val="009D5168"/>
    <w:rsid w:val="009E554E"/>
    <w:rsid w:val="009F15FC"/>
    <w:rsid w:val="009F1B6C"/>
    <w:rsid w:val="009F77F8"/>
    <w:rsid w:val="00A01CE9"/>
    <w:rsid w:val="00A142C4"/>
    <w:rsid w:val="00A1647C"/>
    <w:rsid w:val="00A200E5"/>
    <w:rsid w:val="00A25E45"/>
    <w:rsid w:val="00A33878"/>
    <w:rsid w:val="00A3615B"/>
    <w:rsid w:val="00A40312"/>
    <w:rsid w:val="00A55F05"/>
    <w:rsid w:val="00A577DA"/>
    <w:rsid w:val="00A60ACA"/>
    <w:rsid w:val="00A62AF7"/>
    <w:rsid w:val="00A67B35"/>
    <w:rsid w:val="00A71558"/>
    <w:rsid w:val="00A724F9"/>
    <w:rsid w:val="00A85630"/>
    <w:rsid w:val="00A90AE5"/>
    <w:rsid w:val="00A90AF9"/>
    <w:rsid w:val="00A93279"/>
    <w:rsid w:val="00A94C12"/>
    <w:rsid w:val="00AA7B96"/>
    <w:rsid w:val="00AB0007"/>
    <w:rsid w:val="00AB3962"/>
    <w:rsid w:val="00AB63E7"/>
    <w:rsid w:val="00AB668E"/>
    <w:rsid w:val="00AC31ED"/>
    <w:rsid w:val="00AC58D3"/>
    <w:rsid w:val="00AD2F2E"/>
    <w:rsid w:val="00AE46CD"/>
    <w:rsid w:val="00AE4D69"/>
    <w:rsid w:val="00AE5824"/>
    <w:rsid w:val="00AE6E1D"/>
    <w:rsid w:val="00AE7A19"/>
    <w:rsid w:val="00AF0CEF"/>
    <w:rsid w:val="00B06484"/>
    <w:rsid w:val="00B1731C"/>
    <w:rsid w:val="00B23E4C"/>
    <w:rsid w:val="00B36F34"/>
    <w:rsid w:val="00B438BE"/>
    <w:rsid w:val="00B6322D"/>
    <w:rsid w:val="00B73C33"/>
    <w:rsid w:val="00B877DF"/>
    <w:rsid w:val="00BA4661"/>
    <w:rsid w:val="00BA556C"/>
    <w:rsid w:val="00BA7285"/>
    <w:rsid w:val="00BB04D1"/>
    <w:rsid w:val="00BB086B"/>
    <w:rsid w:val="00BB27F2"/>
    <w:rsid w:val="00BD34C5"/>
    <w:rsid w:val="00BE59A2"/>
    <w:rsid w:val="00BF445F"/>
    <w:rsid w:val="00BF5E67"/>
    <w:rsid w:val="00BF7037"/>
    <w:rsid w:val="00BF7705"/>
    <w:rsid w:val="00C00D86"/>
    <w:rsid w:val="00C064D2"/>
    <w:rsid w:val="00C06509"/>
    <w:rsid w:val="00C124D2"/>
    <w:rsid w:val="00C17CE6"/>
    <w:rsid w:val="00C27546"/>
    <w:rsid w:val="00C31B8D"/>
    <w:rsid w:val="00C35B6E"/>
    <w:rsid w:val="00C424A8"/>
    <w:rsid w:val="00C51991"/>
    <w:rsid w:val="00C55DAC"/>
    <w:rsid w:val="00C56878"/>
    <w:rsid w:val="00C77065"/>
    <w:rsid w:val="00C815F2"/>
    <w:rsid w:val="00C81C05"/>
    <w:rsid w:val="00C977AB"/>
    <w:rsid w:val="00CB7511"/>
    <w:rsid w:val="00CB764C"/>
    <w:rsid w:val="00CF550B"/>
    <w:rsid w:val="00D04C49"/>
    <w:rsid w:val="00D152AD"/>
    <w:rsid w:val="00D364E2"/>
    <w:rsid w:val="00D50B2E"/>
    <w:rsid w:val="00D5576D"/>
    <w:rsid w:val="00D614E6"/>
    <w:rsid w:val="00D61720"/>
    <w:rsid w:val="00D86338"/>
    <w:rsid w:val="00DA2669"/>
    <w:rsid w:val="00DA30D2"/>
    <w:rsid w:val="00DA3993"/>
    <w:rsid w:val="00DA4DC3"/>
    <w:rsid w:val="00DC14D6"/>
    <w:rsid w:val="00DC26A4"/>
    <w:rsid w:val="00DD2824"/>
    <w:rsid w:val="00DE0CE1"/>
    <w:rsid w:val="00DF162A"/>
    <w:rsid w:val="00DF2353"/>
    <w:rsid w:val="00DF2B5D"/>
    <w:rsid w:val="00DF6957"/>
    <w:rsid w:val="00DF7B5B"/>
    <w:rsid w:val="00E056D6"/>
    <w:rsid w:val="00E1222F"/>
    <w:rsid w:val="00E1253B"/>
    <w:rsid w:val="00E15A2C"/>
    <w:rsid w:val="00E34299"/>
    <w:rsid w:val="00E41D4D"/>
    <w:rsid w:val="00E4224B"/>
    <w:rsid w:val="00E43C11"/>
    <w:rsid w:val="00E56E9D"/>
    <w:rsid w:val="00E600FF"/>
    <w:rsid w:val="00E6247A"/>
    <w:rsid w:val="00E770D0"/>
    <w:rsid w:val="00E91F13"/>
    <w:rsid w:val="00E9487D"/>
    <w:rsid w:val="00E966A2"/>
    <w:rsid w:val="00ED071A"/>
    <w:rsid w:val="00ED35A2"/>
    <w:rsid w:val="00EE176A"/>
    <w:rsid w:val="00EE526C"/>
    <w:rsid w:val="00F0222F"/>
    <w:rsid w:val="00F04E04"/>
    <w:rsid w:val="00F1286D"/>
    <w:rsid w:val="00F200A4"/>
    <w:rsid w:val="00F21F49"/>
    <w:rsid w:val="00F26852"/>
    <w:rsid w:val="00F304A2"/>
    <w:rsid w:val="00F46D43"/>
    <w:rsid w:val="00F47959"/>
    <w:rsid w:val="00F47F9A"/>
    <w:rsid w:val="00F63407"/>
    <w:rsid w:val="00F64C0A"/>
    <w:rsid w:val="00F73EE2"/>
    <w:rsid w:val="00FA29C4"/>
    <w:rsid w:val="00FA3AC0"/>
    <w:rsid w:val="00FA4695"/>
    <w:rsid w:val="00FA4C4D"/>
    <w:rsid w:val="00FB004A"/>
    <w:rsid w:val="00FB0D73"/>
    <w:rsid w:val="00FB3D47"/>
    <w:rsid w:val="00FB643C"/>
    <w:rsid w:val="00FD4B9D"/>
    <w:rsid w:val="00FE257C"/>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New Tai Lue" w:eastAsiaTheme="minorHAnsi" w:hAnsi="Microsoft New Tai Lu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14"/>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9D"/>
  </w:style>
  <w:style w:type="paragraph" w:styleId="Heading1">
    <w:name w:val="heading 1"/>
    <w:basedOn w:val="Normal"/>
    <w:next w:val="Normal"/>
    <w:link w:val="Heading1Char"/>
    <w:uiPriority w:val="3"/>
    <w:qFormat/>
    <w:rsid w:val="006723D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4"/>
    <w:unhideWhenUsed/>
    <w:rsid w:val="006723D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5"/>
    <w:unhideWhenUsed/>
    <w:rsid w:val="006723D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6"/>
    <w:unhideWhenUsed/>
    <w:qFormat/>
    <w:rsid w:val="006503F5"/>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503F5"/>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0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86B"/>
  </w:style>
  <w:style w:type="paragraph" w:styleId="Footer">
    <w:name w:val="footer"/>
    <w:basedOn w:val="Normal"/>
    <w:link w:val="FooterChar"/>
    <w:uiPriority w:val="99"/>
    <w:semiHidden/>
    <w:rsid w:val="00A90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86B"/>
  </w:style>
  <w:style w:type="paragraph" w:styleId="BalloonText">
    <w:name w:val="Balloon Text"/>
    <w:basedOn w:val="Normal"/>
    <w:link w:val="BalloonTextChar"/>
    <w:uiPriority w:val="99"/>
    <w:semiHidden/>
    <w:unhideWhenUsed/>
    <w:rsid w:val="00A90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F9"/>
    <w:rPr>
      <w:rFonts w:ascii="Tahoma" w:hAnsi="Tahoma" w:cs="Tahoma"/>
      <w:sz w:val="16"/>
      <w:szCs w:val="16"/>
    </w:rPr>
  </w:style>
  <w:style w:type="paragraph" w:styleId="ListParagraph">
    <w:name w:val="List Paragraph"/>
    <w:basedOn w:val="Normal"/>
    <w:uiPriority w:val="34"/>
    <w:semiHidden/>
    <w:qFormat/>
    <w:rsid w:val="00DD2824"/>
    <w:pPr>
      <w:ind w:left="720"/>
      <w:contextualSpacing/>
    </w:pPr>
  </w:style>
  <w:style w:type="paragraph" w:styleId="NoSpacing">
    <w:name w:val="No Spacing"/>
    <w:uiPriority w:val="14"/>
    <w:semiHidden/>
    <w:qFormat/>
    <w:rsid w:val="00D50B2E"/>
    <w:pPr>
      <w:spacing w:after="0" w:line="240" w:lineRule="auto"/>
    </w:pPr>
  </w:style>
  <w:style w:type="table" w:styleId="TableGrid">
    <w:name w:val="Table Grid"/>
    <w:basedOn w:val="TableNormal"/>
    <w:uiPriority w:val="59"/>
    <w:rsid w:val="005D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71A"/>
    <w:pPr>
      <w:spacing w:after="0" w:line="240" w:lineRule="auto"/>
    </w:pPr>
  </w:style>
  <w:style w:type="character" w:customStyle="1" w:styleId="Heading1Char">
    <w:name w:val="Heading 1 Char"/>
    <w:basedOn w:val="DefaultParagraphFont"/>
    <w:link w:val="Heading1"/>
    <w:uiPriority w:val="3"/>
    <w:rsid w:val="00BB086B"/>
    <w:rPr>
      <w:rFonts w:eastAsiaTheme="majorEastAsia" w:cstheme="majorBidi"/>
      <w:b/>
      <w:bCs/>
      <w:color w:val="365F91" w:themeColor="accent1" w:themeShade="BF"/>
      <w:sz w:val="28"/>
      <w:szCs w:val="28"/>
    </w:rPr>
  </w:style>
  <w:style w:type="character" w:styleId="BookTitle">
    <w:name w:val="Book Title"/>
    <w:basedOn w:val="DefaultParagraphFont"/>
    <w:uiPriority w:val="33"/>
    <w:semiHidden/>
    <w:qFormat/>
    <w:rsid w:val="00F26852"/>
    <w:rPr>
      <w:rFonts w:ascii="Microsoft New Tai Lue" w:hAnsi="Microsoft New Tai Lue"/>
      <w:b/>
      <w:bCs/>
      <w:smallCaps/>
      <w:spacing w:val="5"/>
      <w:sz w:val="24"/>
    </w:rPr>
  </w:style>
  <w:style w:type="character" w:customStyle="1" w:styleId="Heading2Char">
    <w:name w:val="Heading 2 Char"/>
    <w:basedOn w:val="DefaultParagraphFont"/>
    <w:link w:val="Heading2"/>
    <w:uiPriority w:val="4"/>
    <w:rsid w:val="00BB086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5"/>
    <w:rsid w:val="00BB086B"/>
    <w:rPr>
      <w:rFonts w:eastAsiaTheme="majorEastAsia" w:cstheme="majorBidi"/>
      <w:b/>
      <w:bCs/>
      <w:color w:val="4F81BD" w:themeColor="accent1"/>
    </w:rPr>
  </w:style>
  <w:style w:type="paragraph" w:styleId="Title">
    <w:name w:val="Title"/>
    <w:basedOn w:val="Normal"/>
    <w:next w:val="Normal"/>
    <w:link w:val="TitleChar"/>
    <w:uiPriority w:val="1"/>
    <w:qFormat/>
    <w:rsid w:val="004E58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BB086B"/>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2"/>
    <w:qFormat/>
    <w:rsid w:val="004E586B"/>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2"/>
    <w:rsid w:val="00BB086B"/>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DF7B5B"/>
    <w:rPr>
      <w:rFonts w:ascii="Microsoft New Tai Lue" w:hAnsi="Microsoft New Tai Lue"/>
      <w:i/>
      <w:iCs/>
      <w:color w:val="808080" w:themeColor="text1" w:themeTint="7F"/>
    </w:rPr>
  </w:style>
  <w:style w:type="character" w:styleId="Strong">
    <w:name w:val="Strong"/>
    <w:basedOn w:val="DefaultParagraphFont"/>
    <w:uiPriority w:val="22"/>
    <w:semiHidden/>
    <w:qFormat/>
    <w:rsid w:val="00DF7B5B"/>
    <w:rPr>
      <w:rFonts w:ascii="Microsoft New Tai Lue" w:hAnsi="Microsoft New Tai Lue"/>
      <w:b/>
      <w:bCs/>
    </w:rPr>
  </w:style>
  <w:style w:type="character" w:customStyle="1" w:styleId="Heading4Char">
    <w:name w:val="Heading 4 Char"/>
    <w:basedOn w:val="DefaultParagraphFont"/>
    <w:link w:val="Heading4"/>
    <w:uiPriority w:val="6"/>
    <w:rsid w:val="00BB086B"/>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BB086B"/>
    <w:rPr>
      <w:rFonts w:eastAsiaTheme="majorEastAsia" w:cstheme="majorBidi"/>
      <w:color w:val="243F60" w:themeColor="accent1" w:themeShade="7F"/>
    </w:rPr>
  </w:style>
  <w:style w:type="paragraph" w:styleId="Caption">
    <w:name w:val="caption"/>
    <w:basedOn w:val="Normal"/>
    <w:next w:val="Normal"/>
    <w:uiPriority w:val="8"/>
    <w:qFormat/>
    <w:rsid w:val="00DF7B5B"/>
    <w:pPr>
      <w:spacing w:line="240" w:lineRule="auto"/>
    </w:pPr>
    <w:rPr>
      <w:b/>
      <w:bCs/>
      <w:color w:val="4F81BD" w:themeColor="accent1"/>
      <w:sz w:val="18"/>
      <w:szCs w:val="18"/>
    </w:rPr>
  </w:style>
  <w:style w:type="paragraph" w:styleId="ListBullet">
    <w:name w:val="List Bullet"/>
    <w:basedOn w:val="Normal"/>
    <w:uiPriority w:val="9"/>
    <w:qFormat/>
    <w:rsid w:val="00DF7B5B"/>
    <w:pPr>
      <w:numPr>
        <w:numId w:val="3"/>
      </w:numPr>
      <w:contextualSpacing/>
    </w:pPr>
  </w:style>
  <w:style w:type="paragraph" w:styleId="ListNumber">
    <w:name w:val="List Number"/>
    <w:basedOn w:val="Normal"/>
    <w:uiPriority w:val="10"/>
    <w:unhideWhenUsed/>
    <w:qFormat/>
    <w:rsid w:val="00DF7B5B"/>
    <w:pPr>
      <w:numPr>
        <w:numId w:val="2"/>
      </w:numPr>
      <w:contextualSpacing/>
    </w:pPr>
  </w:style>
  <w:style w:type="paragraph" w:styleId="Quote">
    <w:name w:val="Quote"/>
    <w:basedOn w:val="Normal"/>
    <w:next w:val="Normal"/>
    <w:link w:val="QuoteChar"/>
    <w:uiPriority w:val="29"/>
    <w:qFormat/>
    <w:rsid w:val="00A71558"/>
    <w:rPr>
      <w:rFonts w:asciiTheme="minorHAnsi" w:eastAsiaTheme="minorEastAsia" w:hAnsiTheme="minorHAnsi"/>
      <w:i/>
      <w:iCs/>
      <w:color w:val="000000" w:themeColor="text1"/>
      <w:sz w:val="22"/>
      <w:szCs w:val="22"/>
      <w:lang w:eastAsia="ja-JP"/>
    </w:rPr>
  </w:style>
  <w:style w:type="character" w:customStyle="1" w:styleId="QuoteChar">
    <w:name w:val="Quote Char"/>
    <w:basedOn w:val="DefaultParagraphFont"/>
    <w:link w:val="Quote"/>
    <w:uiPriority w:val="29"/>
    <w:rsid w:val="00A71558"/>
    <w:rPr>
      <w:rFonts w:asciiTheme="minorHAnsi" w:eastAsiaTheme="minorEastAsia" w:hAnsiTheme="minorHAnsi"/>
      <w:i/>
      <w:iCs/>
      <w:color w:val="000000" w:themeColor="text1"/>
      <w:sz w:val="22"/>
      <w:szCs w:val="22"/>
      <w:lang w:eastAsia="ja-JP"/>
    </w:rPr>
  </w:style>
  <w:style w:type="paragraph" w:styleId="EndnoteText">
    <w:name w:val="endnote text"/>
    <w:basedOn w:val="Normal"/>
    <w:link w:val="EndnoteTextChar"/>
    <w:uiPriority w:val="99"/>
    <w:semiHidden/>
    <w:unhideWhenUsed/>
    <w:rsid w:val="001E74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496"/>
    <w:rPr>
      <w:sz w:val="20"/>
      <w:szCs w:val="20"/>
    </w:rPr>
  </w:style>
  <w:style w:type="character" w:styleId="EndnoteReference">
    <w:name w:val="endnote reference"/>
    <w:basedOn w:val="DefaultParagraphFont"/>
    <w:uiPriority w:val="99"/>
    <w:semiHidden/>
    <w:unhideWhenUsed/>
    <w:rsid w:val="001E7496"/>
    <w:rPr>
      <w:vertAlign w:val="superscript"/>
    </w:rPr>
  </w:style>
  <w:style w:type="paragraph" w:styleId="FootnoteText">
    <w:name w:val="footnote text"/>
    <w:basedOn w:val="Normal"/>
    <w:link w:val="FootnoteTextChar"/>
    <w:uiPriority w:val="99"/>
    <w:semiHidden/>
    <w:unhideWhenUsed/>
    <w:rsid w:val="001E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496"/>
    <w:rPr>
      <w:sz w:val="20"/>
      <w:szCs w:val="20"/>
    </w:rPr>
  </w:style>
  <w:style w:type="character" w:styleId="FootnoteReference">
    <w:name w:val="footnote reference"/>
    <w:basedOn w:val="DefaultParagraphFont"/>
    <w:uiPriority w:val="99"/>
    <w:semiHidden/>
    <w:unhideWhenUsed/>
    <w:rsid w:val="001E7496"/>
    <w:rPr>
      <w:vertAlign w:val="superscript"/>
    </w:rPr>
  </w:style>
  <w:style w:type="paragraph" w:styleId="NormalWeb">
    <w:name w:val="Normal (Web)"/>
    <w:basedOn w:val="Normal"/>
    <w:uiPriority w:val="99"/>
    <w:semiHidden/>
    <w:unhideWhenUsed/>
    <w:rsid w:val="00AB000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632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New Tai Lue" w:eastAsiaTheme="minorHAnsi" w:hAnsi="Microsoft New Tai Lu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14"/>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9D"/>
  </w:style>
  <w:style w:type="paragraph" w:styleId="Heading1">
    <w:name w:val="heading 1"/>
    <w:basedOn w:val="Normal"/>
    <w:next w:val="Normal"/>
    <w:link w:val="Heading1Char"/>
    <w:uiPriority w:val="3"/>
    <w:qFormat/>
    <w:rsid w:val="006723D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4"/>
    <w:unhideWhenUsed/>
    <w:rsid w:val="006723D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5"/>
    <w:unhideWhenUsed/>
    <w:rsid w:val="006723D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6"/>
    <w:unhideWhenUsed/>
    <w:qFormat/>
    <w:rsid w:val="006503F5"/>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503F5"/>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0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86B"/>
  </w:style>
  <w:style w:type="paragraph" w:styleId="Footer">
    <w:name w:val="footer"/>
    <w:basedOn w:val="Normal"/>
    <w:link w:val="FooterChar"/>
    <w:uiPriority w:val="99"/>
    <w:semiHidden/>
    <w:rsid w:val="00A90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86B"/>
  </w:style>
  <w:style w:type="paragraph" w:styleId="BalloonText">
    <w:name w:val="Balloon Text"/>
    <w:basedOn w:val="Normal"/>
    <w:link w:val="BalloonTextChar"/>
    <w:uiPriority w:val="99"/>
    <w:semiHidden/>
    <w:unhideWhenUsed/>
    <w:rsid w:val="00A90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F9"/>
    <w:rPr>
      <w:rFonts w:ascii="Tahoma" w:hAnsi="Tahoma" w:cs="Tahoma"/>
      <w:sz w:val="16"/>
      <w:szCs w:val="16"/>
    </w:rPr>
  </w:style>
  <w:style w:type="paragraph" w:styleId="ListParagraph">
    <w:name w:val="List Paragraph"/>
    <w:basedOn w:val="Normal"/>
    <w:uiPriority w:val="34"/>
    <w:semiHidden/>
    <w:qFormat/>
    <w:rsid w:val="00DD2824"/>
    <w:pPr>
      <w:ind w:left="720"/>
      <w:contextualSpacing/>
    </w:pPr>
  </w:style>
  <w:style w:type="paragraph" w:styleId="NoSpacing">
    <w:name w:val="No Spacing"/>
    <w:uiPriority w:val="14"/>
    <w:semiHidden/>
    <w:qFormat/>
    <w:rsid w:val="00D50B2E"/>
    <w:pPr>
      <w:spacing w:after="0" w:line="240" w:lineRule="auto"/>
    </w:pPr>
  </w:style>
  <w:style w:type="table" w:styleId="TableGrid">
    <w:name w:val="Table Grid"/>
    <w:basedOn w:val="TableNormal"/>
    <w:uiPriority w:val="59"/>
    <w:rsid w:val="005D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71A"/>
    <w:pPr>
      <w:spacing w:after="0" w:line="240" w:lineRule="auto"/>
    </w:pPr>
  </w:style>
  <w:style w:type="character" w:customStyle="1" w:styleId="Heading1Char">
    <w:name w:val="Heading 1 Char"/>
    <w:basedOn w:val="DefaultParagraphFont"/>
    <w:link w:val="Heading1"/>
    <w:uiPriority w:val="3"/>
    <w:rsid w:val="00BB086B"/>
    <w:rPr>
      <w:rFonts w:eastAsiaTheme="majorEastAsia" w:cstheme="majorBidi"/>
      <w:b/>
      <w:bCs/>
      <w:color w:val="365F91" w:themeColor="accent1" w:themeShade="BF"/>
      <w:sz w:val="28"/>
      <w:szCs w:val="28"/>
    </w:rPr>
  </w:style>
  <w:style w:type="character" w:styleId="BookTitle">
    <w:name w:val="Book Title"/>
    <w:basedOn w:val="DefaultParagraphFont"/>
    <w:uiPriority w:val="33"/>
    <w:semiHidden/>
    <w:qFormat/>
    <w:rsid w:val="00F26852"/>
    <w:rPr>
      <w:rFonts w:ascii="Microsoft New Tai Lue" w:hAnsi="Microsoft New Tai Lue"/>
      <w:b/>
      <w:bCs/>
      <w:smallCaps/>
      <w:spacing w:val="5"/>
      <w:sz w:val="24"/>
    </w:rPr>
  </w:style>
  <w:style w:type="character" w:customStyle="1" w:styleId="Heading2Char">
    <w:name w:val="Heading 2 Char"/>
    <w:basedOn w:val="DefaultParagraphFont"/>
    <w:link w:val="Heading2"/>
    <w:uiPriority w:val="4"/>
    <w:rsid w:val="00BB086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5"/>
    <w:rsid w:val="00BB086B"/>
    <w:rPr>
      <w:rFonts w:eastAsiaTheme="majorEastAsia" w:cstheme="majorBidi"/>
      <w:b/>
      <w:bCs/>
      <w:color w:val="4F81BD" w:themeColor="accent1"/>
    </w:rPr>
  </w:style>
  <w:style w:type="paragraph" w:styleId="Title">
    <w:name w:val="Title"/>
    <w:basedOn w:val="Normal"/>
    <w:next w:val="Normal"/>
    <w:link w:val="TitleChar"/>
    <w:uiPriority w:val="1"/>
    <w:qFormat/>
    <w:rsid w:val="004E58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BB086B"/>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2"/>
    <w:qFormat/>
    <w:rsid w:val="004E586B"/>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2"/>
    <w:rsid w:val="00BB086B"/>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DF7B5B"/>
    <w:rPr>
      <w:rFonts w:ascii="Microsoft New Tai Lue" w:hAnsi="Microsoft New Tai Lue"/>
      <w:i/>
      <w:iCs/>
      <w:color w:val="808080" w:themeColor="text1" w:themeTint="7F"/>
    </w:rPr>
  </w:style>
  <w:style w:type="character" w:styleId="Strong">
    <w:name w:val="Strong"/>
    <w:basedOn w:val="DefaultParagraphFont"/>
    <w:uiPriority w:val="22"/>
    <w:semiHidden/>
    <w:qFormat/>
    <w:rsid w:val="00DF7B5B"/>
    <w:rPr>
      <w:rFonts w:ascii="Microsoft New Tai Lue" w:hAnsi="Microsoft New Tai Lue"/>
      <w:b/>
      <w:bCs/>
    </w:rPr>
  </w:style>
  <w:style w:type="character" w:customStyle="1" w:styleId="Heading4Char">
    <w:name w:val="Heading 4 Char"/>
    <w:basedOn w:val="DefaultParagraphFont"/>
    <w:link w:val="Heading4"/>
    <w:uiPriority w:val="6"/>
    <w:rsid w:val="00BB086B"/>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BB086B"/>
    <w:rPr>
      <w:rFonts w:eastAsiaTheme="majorEastAsia" w:cstheme="majorBidi"/>
      <w:color w:val="243F60" w:themeColor="accent1" w:themeShade="7F"/>
    </w:rPr>
  </w:style>
  <w:style w:type="paragraph" w:styleId="Caption">
    <w:name w:val="caption"/>
    <w:basedOn w:val="Normal"/>
    <w:next w:val="Normal"/>
    <w:uiPriority w:val="8"/>
    <w:qFormat/>
    <w:rsid w:val="00DF7B5B"/>
    <w:pPr>
      <w:spacing w:line="240" w:lineRule="auto"/>
    </w:pPr>
    <w:rPr>
      <w:b/>
      <w:bCs/>
      <w:color w:val="4F81BD" w:themeColor="accent1"/>
      <w:sz w:val="18"/>
      <w:szCs w:val="18"/>
    </w:rPr>
  </w:style>
  <w:style w:type="paragraph" w:styleId="ListBullet">
    <w:name w:val="List Bullet"/>
    <w:basedOn w:val="Normal"/>
    <w:uiPriority w:val="9"/>
    <w:qFormat/>
    <w:rsid w:val="00DF7B5B"/>
    <w:pPr>
      <w:numPr>
        <w:numId w:val="3"/>
      </w:numPr>
      <w:contextualSpacing/>
    </w:pPr>
  </w:style>
  <w:style w:type="paragraph" w:styleId="ListNumber">
    <w:name w:val="List Number"/>
    <w:basedOn w:val="Normal"/>
    <w:uiPriority w:val="10"/>
    <w:unhideWhenUsed/>
    <w:qFormat/>
    <w:rsid w:val="00DF7B5B"/>
    <w:pPr>
      <w:numPr>
        <w:numId w:val="2"/>
      </w:numPr>
      <w:contextualSpacing/>
    </w:pPr>
  </w:style>
  <w:style w:type="paragraph" w:styleId="Quote">
    <w:name w:val="Quote"/>
    <w:basedOn w:val="Normal"/>
    <w:next w:val="Normal"/>
    <w:link w:val="QuoteChar"/>
    <w:uiPriority w:val="29"/>
    <w:qFormat/>
    <w:rsid w:val="00A71558"/>
    <w:rPr>
      <w:rFonts w:asciiTheme="minorHAnsi" w:eastAsiaTheme="minorEastAsia" w:hAnsiTheme="minorHAnsi"/>
      <w:i/>
      <w:iCs/>
      <w:color w:val="000000" w:themeColor="text1"/>
      <w:sz w:val="22"/>
      <w:szCs w:val="22"/>
      <w:lang w:eastAsia="ja-JP"/>
    </w:rPr>
  </w:style>
  <w:style w:type="character" w:customStyle="1" w:styleId="QuoteChar">
    <w:name w:val="Quote Char"/>
    <w:basedOn w:val="DefaultParagraphFont"/>
    <w:link w:val="Quote"/>
    <w:uiPriority w:val="29"/>
    <w:rsid w:val="00A71558"/>
    <w:rPr>
      <w:rFonts w:asciiTheme="minorHAnsi" w:eastAsiaTheme="minorEastAsia" w:hAnsiTheme="minorHAnsi"/>
      <w:i/>
      <w:iCs/>
      <w:color w:val="000000" w:themeColor="text1"/>
      <w:sz w:val="22"/>
      <w:szCs w:val="22"/>
      <w:lang w:eastAsia="ja-JP"/>
    </w:rPr>
  </w:style>
  <w:style w:type="paragraph" w:styleId="EndnoteText">
    <w:name w:val="endnote text"/>
    <w:basedOn w:val="Normal"/>
    <w:link w:val="EndnoteTextChar"/>
    <w:uiPriority w:val="99"/>
    <w:semiHidden/>
    <w:unhideWhenUsed/>
    <w:rsid w:val="001E74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496"/>
    <w:rPr>
      <w:sz w:val="20"/>
      <w:szCs w:val="20"/>
    </w:rPr>
  </w:style>
  <w:style w:type="character" w:styleId="EndnoteReference">
    <w:name w:val="endnote reference"/>
    <w:basedOn w:val="DefaultParagraphFont"/>
    <w:uiPriority w:val="99"/>
    <w:semiHidden/>
    <w:unhideWhenUsed/>
    <w:rsid w:val="001E7496"/>
    <w:rPr>
      <w:vertAlign w:val="superscript"/>
    </w:rPr>
  </w:style>
  <w:style w:type="paragraph" w:styleId="FootnoteText">
    <w:name w:val="footnote text"/>
    <w:basedOn w:val="Normal"/>
    <w:link w:val="FootnoteTextChar"/>
    <w:uiPriority w:val="99"/>
    <w:semiHidden/>
    <w:unhideWhenUsed/>
    <w:rsid w:val="001E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496"/>
    <w:rPr>
      <w:sz w:val="20"/>
      <w:szCs w:val="20"/>
    </w:rPr>
  </w:style>
  <w:style w:type="character" w:styleId="FootnoteReference">
    <w:name w:val="footnote reference"/>
    <w:basedOn w:val="DefaultParagraphFont"/>
    <w:uiPriority w:val="99"/>
    <w:semiHidden/>
    <w:unhideWhenUsed/>
    <w:rsid w:val="001E7496"/>
    <w:rPr>
      <w:vertAlign w:val="superscript"/>
    </w:rPr>
  </w:style>
  <w:style w:type="paragraph" w:styleId="NormalWeb">
    <w:name w:val="Normal (Web)"/>
    <w:basedOn w:val="Normal"/>
    <w:uiPriority w:val="99"/>
    <w:semiHidden/>
    <w:unhideWhenUsed/>
    <w:rsid w:val="00AB000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63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2327">
      <w:bodyDiv w:val="1"/>
      <w:marLeft w:val="0"/>
      <w:marRight w:val="0"/>
      <w:marTop w:val="0"/>
      <w:marBottom w:val="0"/>
      <w:divBdr>
        <w:top w:val="none" w:sz="0" w:space="0" w:color="auto"/>
        <w:left w:val="none" w:sz="0" w:space="0" w:color="auto"/>
        <w:bottom w:val="none" w:sz="0" w:space="0" w:color="auto"/>
        <w:right w:val="none" w:sz="0" w:space="0" w:color="auto"/>
      </w:divBdr>
    </w:div>
    <w:div w:id="191110111">
      <w:bodyDiv w:val="1"/>
      <w:marLeft w:val="0"/>
      <w:marRight w:val="0"/>
      <w:marTop w:val="0"/>
      <w:marBottom w:val="0"/>
      <w:divBdr>
        <w:top w:val="none" w:sz="0" w:space="0" w:color="auto"/>
        <w:left w:val="none" w:sz="0" w:space="0" w:color="auto"/>
        <w:bottom w:val="none" w:sz="0" w:space="0" w:color="auto"/>
        <w:right w:val="none" w:sz="0" w:space="0" w:color="auto"/>
      </w:divBdr>
    </w:div>
    <w:div w:id="312678656">
      <w:bodyDiv w:val="1"/>
      <w:marLeft w:val="0"/>
      <w:marRight w:val="0"/>
      <w:marTop w:val="0"/>
      <w:marBottom w:val="0"/>
      <w:divBdr>
        <w:top w:val="none" w:sz="0" w:space="0" w:color="auto"/>
        <w:left w:val="none" w:sz="0" w:space="0" w:color="auto"/>
        <w:bottom w:val="none" w:sz="0" w:space="0" w:color="auto"/>
        <w:right w:val="none" w:sz="0" w:space="0" w:color="auto"/>
      </w:divBdr>
    </w:div>
    <w:div w:id="407194510">
      <w:bodyDiv w:val="1"/>
      <w:marLeft w:val="0"/>
      <w:marRight w:val="0"/>
      <w:marTop w:val="0"/>
      <w:marBottom w:val="0"/>
      <w:divBdr>
        <w:top w:val="none" w:sz="0" w:space="0" w:color="auto"/>
        <w:left w:val="none" w:sz="0" w:space="0" w:color="auto"/>
        <w:bottom w:val="none" w:sz="0" w:space="0" w:color="auto"/>
        <w:right w:val="none" w:sz="0" w:space="0" w:color="auto"/>
      </w:divBdr>
    </w:div>
    <w:div w:id="658000376">
      <w:bodyDiv w:val="1"/>
      <w:marLeft w:val="0"/>
      <w:marRight w:val="0"/>
      <w:marTop w:val="0"/>
      <w:marBottom w:val="0"/>
      <w:divBdr>
        <w:top w:val="none" w:sz="0" w:space="0" w:color="auto"/>
        <w:left w:val="none" w:sz="0" w:space="0" w:color="auto"/>
        <w:bottom w:val="none" w:sz="0" w:space="0" w:color="auto"/>
        <w:right w:val="none" w:sz="0" w:space="0" w:color="auto"/>
      </w:divBdr>
    </w:div>
    <w:div w:id="741803789">
      <w:bodyDiv w:val="1"/>
      <w:marLeft w:val="0"/>
      <w:marRight w:val="0"/>
      <w:marTop w:val="0"/>
      <w:marBottom w:val="0"/>
      <w:divBdr>
        <w:top w:val="none" w:sz="0" w:space="0" w:color="auto"/>
        <w:left w:val="none" w:sz="0" w:space="0" w:color="auto"/>
        <w:bottom w:val="none" w:sz="0" w:space="0" w:color="auto"/>
        <w:right w:val="none" w:sz="0" w:space="0" w:color="auto"/>
      </w:divBdr>
    </w:div>
    <w:div w:id="770584021">
      <w:bodyDiv w:val="1"/>
      <w:marLeft w:val="0"/>
      <w:marRight w:val="0"/>
      <w:marTop w:val="0"/>
      <w:marBottom w:val="0"/>
      <w:divBdr>
        <w:top w:val="none" w:sz="0" w:space="0" w:color="auto"/>
        <w:left w:val="none" w:sz="0" w:space="0" w:color="auto"/>
        <w:bottom w:val="none" w:sz="0" w:space="0" w:color="auto"/>
        <w:right w:val="none" w:sz="0" w:space="0" w:color="auto"/>
      </w:divBdr>
    </w:div>
    <w:div w:id="850410665">
      <w:bodyDiv w:val="1"/>
      <w:marLeft w:val="0"/>
      <w:marRight w:val="0"/>
      <w:marTop w:val="0"/>
      <w:marBottom w:val="0"/>
      <w:divBdr>
        <w:top w:val="none" w:sz="0" w:space="0" w:color="auto"/>
        <w:left w:val="none" w:sz="0" w:space="0" w:color="auto"/>
        <w:bottom w:val="none" w:sz="0" w:space="0" w:color="auto"/>
        <w:right w:val="none" w:sz="0" w:space="0" w:color="auto"/>
      </w:divBdr>
    </w:div>
    <w:div w:id="1035353809">
      <w:bodyDiv w:val="1"/>
      <w:marLeft w:val="0"/>
      <w:marRight w:val="0"/>
      <w:marTop w:val="0"/>
      <w:marBottom w:val="0"/>
      <w:divBdr>
        <w:top w:val="none" w:sz="0" w:space="0" w:color="auto"/>
        <w:left w:val="none" w:sz="0" w:space="0" w:color="auto"/>
        <w:bottom w:val="none" w:sz="0" w:space="0" w:color="auto"/>
        <w:right w:val="none" w:sz="0" w:space="0" w:color="auto"/>
      </w:divBdr>
    </w:div>
    <w:div w:id="1038965973">
      <w:bodyDiv w:val="1"/>
      <w:marLeft w:val="0"/>
      <w:marRight w:val="0"/>
      <w:marTop w:val="0"/>
      <w:marBottom w:val="0"/>
      <w:divBdr>
        <w:top w:val="none" w:sz="0" w:space="0" w:color="auto"/>
        <w:left w:val="none" w:sz="0" w:space="0" w:color="auto"/>
        <w:bottom w:val="none" w:sz="0" w:space="0" w:color="auto"/>
        <w:right w:val="none" w:sz="0" w:space="0" w:color="auto"/>
      </w:divBdr>
    </w:div>
    <w:div w:id="1078479697">
      <w:bodyDiv w:val="1"/>
      <w:marLeft w:val="0"/>
      <w:marRight w:val="0"/>
      <w:marTop w:val="0"/>
      <w:marBottom w:val="0"/>
      <w:divBdr>
        <w:top w:val="none" w:sz="0" w:space="0" w:color="auto"/>
        <w:left w:val="none" w:sz="0" w:space="0" w:color="auto"/>
        <w:bottom w:val="none" w:sz="0" w:space="0" w:color="auto"/>
        <w:right w:val="none" w:sz="0" w:space="0" w:color="auto"/>
      </w:divBdr>
    </w:div>
    <w:div w:id="1096637600">
      <w:bodyDiv w:val="1"/>
      <w:marLeft w:val="0"/>
      <w:marRight w:val="0"/>
      <w:marTop w:val="0"/>
      <w:marBottom w:val="0"/>
      <w:divBdr>
        <w:top w:val="none" w:sz="0" w:space="0" w:color="auto"/>
        <w:left w:val="none" w:sz="0" w:space="0" w:color="auto"/>
        <w:bottom w:val="none" w:sz="0" w:space="0" w:color="auto"/>
        <w:right w:val="none" w:sz="0" w:space="0" w:color="auto"/>
      </w:divBdr>
    </w:div>
    <w:div w:id="1196114581">
      <w:bodyDiv w:val="1"/>
      <w:marLeft w:val="0"/>
      <w:marRight w:val="0"/>
      <w:marTop w:val="0"/>
      <w:marBottom w:val="0"/>
      <w:divBdr>
        <w:top w:val="none" w:sz="0" w:space="0" w:color="auto"/>
        <w:left w:val="none" w:sz="0" w:space="0" w:color="auto"/>
        <w:bottom w:val="none" w:sz="0" w:space="0" w:color="auto"/>
        <w:right w:val="none" w:sz="0" w:space="0" w:color="auto"/>
      </w:divBdr>
    </w:div>
    <w:div w:id="1211305409">
      <w:bodyDiv w:val="1"/>
      <w:marLeft w:val="0"/>
      <w:marRight w:val="0"/>
      <w:marTop w:val="0"/>
      <w:marBottom w:val="0"/>
      <w:divBdr>
        <w:top w:val="none" w:sz="0" w:space="0" w:color="auto"/>
        <w:left w:val="none" w:sz="0" w:space="0" w:color="auto"/>
        <w:bottom w:val="none" w:sz="0" w:space="0" w:color="auto"/>
        <w:right w:val="none" w:sz="0" w:space="0" w:color="auto"/>
      </w:divBdr>
    </w:div>
    <w:div w:id="1243444067">
      <w:bodyDiv w:val="1"/>
      <w:marLeft w:val="0"/>
      <w:marRight w:val="0"/>
      <w:marTop w:val="0"/>
      <w:marBottom w:val="0"/>
      <w:divBdr>
        <w:top w:val="none" w:sz="0" w:space="0" w:color="auto"/>
        <w:left w:val="none" w:sz="0" w:space="0" w:color="auto"/>
        <w:bottom w:val="none" w:sz="0" w:space="0" w:color="auto"/>
        <w:right w:val="none" w:sz="0" w:space="0" w:color="auto"/>
      </w:divBdr>
    </w:div>
    <w:div w:id="1488210531">
      <w:bodyDiv w:val="1"/>
      <w:marLeft w:val="0"/>
      <w:marRight w:val="0"/>
      <w:marTop w:val="0"/>
      <w:marBottom w:val="0"/>
      <w:divBdr>
        <w:top w:val="none" w:sz="0" w:space="0" w:color="auto"/>
        <w:left w:val="none" w:sz="0" w:space="0" w:color="auto"/>
        <w:bottom w:val="none" w:sz="0" w:space="0" w:color="auto"/>
        <w:right w:val="none" w:sz="0" w:space="0" w:color="auto"/>
      </w:divBdr>
    </w:div>
    <w:div w:id="1509369905">
      <w:bodyDiv w:val="1"/>
      <w:marLeft w:val="0"/>
      <w:marRight w:val="0"/>
      <w:marTop w:val="0"/>
      <w:marBottom w:val="0"/>
      <w:divBdr>
        <w:top w:val="none" w:sz="0" w:space="0" w:color="auto"/>
        <w:left w:val="none" w:sz="0" w:space="0" w:color="auto"/>
        <w:bottom w:val="none" w:sz="0" w:space="0" w:color="auto"/>
        <w:right w:val="none" w:sz="0" w:space="0" w:color="auto"/>
      </w:divBdr>
    </w:div>
    <w:div w:id="1677032221">
      <w:bodyDiv w:val="1"/>
      <w:marLeft w:val="0"/>
      <w:marRight w:val="0"/>
      <w:marTop w:val="0"/>
      <w:marBottom w:val="0"/>
      <w:divBdr>
        <w:top w:val="none" w:sz="0" w:space="0" w:color="auto"/>
        <w:left w:val="none" w:sz="0" w:space="0" w:color="auto"/>
        <w:bottom w:val="none" w:sz="0" w:space="0" w:color="auto"/>
        <w:right w:val="none" w:sz="0" w:space="0" w:color="auto"/>
      </w:divBdr>
    </w:div>
    <w:div w:id="1793935998">
      <w:bodyDiv w:val="1"/>
      <w:marLeft w:val="0"/>
      <w:marRight w:val="0"/>
      <w:marTop w:val="0"/>
      <w:marBottom w:val="0"/>
      <w:divBdr>
        <w:top w:val="none" w:sz="0" w:space="0" w:color="auto"/>
        <w:left w:val="none" w:sz="0" w:space="0" w:color="auto"/>
        <w:bottom w:val="none" w:sz="0" w:space="0" w:color="auto"/>
        <w:right w:val="none" w:sz="0" w:space="0" w:color="auto"/>
      </w:divBdr>
    </w:div>
    <w:div w:id="1839998709">
      <w:bodyDiv w:val="1"/>
      <w:marLeft w:val="0"/>
      <w:marRight w:val="0"/>
      <w:marTop w:val="0"/>
      <w:marBottom w:val="0"/>
      <w:divBdr>
        <w:top w:val="none" w:sz="0" w:space="0" w:color="auto"/>
        <w:left w:val="none" w:sz="0" w:space="0" w:color="auto"/>
        <w:bottom w:val="none" w:sz="0" w:space="0" w:color="auto"/>
        <w:right w:val="none" w:sz="0" w:space="0" w:color="auto"/>
      </w:divBdr>
    </w:div>
    <w:div w:id="1840348628">
      <w:bodyDiv w:val="1"/>
      <w:marLeft w:val="0"/>
      <w:marRight w:val="0"/>
      <w:marTop w:val="0"/>
      <w:marBottom w:val="0"/>
      <w:divBdr>
        <w:top w:val="none" w:sz="0" w:space="0" w:color="auto"/>
        <w:left w:val="none" w:sz="0" w:space="0" w:color="auto"/>
        <w:bottom w:val="none" w:sz="0" w:space="0" w:color="auto"/>
        <w:right w:val="none" w:sz="0" w:space="0" w:color="auto"/>
      </w:divBdr>
    </w:div>
    <w:div w:id="1875773648">
      <w:bodyDiv w:val="1"/>
      <w:marLeft w:val="0"/>
      <w:marRight w:val="0"/>
      <w:marTop w:val="0"/>
      <w:marBottom w:val="0"/>
      <w:divBdr>
        <w:top w:val="none" w:sz="0" w:space="0" w:color="auto"/>
        <w:left w:val="none" w:sz="0" w:space="0" w:color="auto"/>
        <w:bottom w:val="none" w:sz="0" w:space="0" w:color="auto"/>
        <w:right w:val="none" w:sz="0" w:space="0" w:color="auto"/>
      </w:divBdr>
    </w:div>
    <w:div w:id="1938439245">
      <w:bodyDiv w:val="1"/>
      <w:marLeft w:val="0"/>
      <w:marRight w:val="0"/>
      <w:marTop w:val="0"/>
      <w:marBottom w:val="0"/>
      <w:divBdr>
        <w:top w:val="none" w:sz="0" w:space="0" w:color="auto"/>
        <w:left w:val="none" w:sz="0" w:space="0" w:color="auto"/>
        <w:bottom w:val="none" w:sz="0" w:space="0" w:color="auto"/>
        <w:right w:val="none" w:sz="0" w:space="0" w:color="auto"/>
      </w:divBdr>
    </w:div>
    <w:div w:id="1984847050">
      <w:bodyDiv w:val="1"/>
      <w:marLeft w:val="0"/>
      <w:marRight w:val="0"/>
      <w:marTop w:val="0"/>
      <w:marBottom w:val="0"/>
      <w:divBdr>
        <w:top w:val="none" w:sz="0" w:space="0" w:color="auto"/>
        <w:left w:val="none" w:sz="0" w:space="0" w:color="auto"/>
        <w:bottom w:val="none" w:sz="0" w:space="0" w:color="auto"/>
        <w:right w:val="none" w:sz="0" w:space="0" w:color="auto"/>
      </w:divBdr>
    </w:div>
    <w:div w:id="20278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F2B6B-C3A1-492A-B467-F8F077DD8553}"/>
</file>

<file path=customXml/itemProps2.xml><?xml version="1.0" encoding="utf-8"?>
<ds:datastoreItem xmlns:ds="http://schemas.openxmlformats.org/officeDocument/2006/customXml" ds:itemID="{180ADD17-D456-4D6D-A798-08D0F785BC69}"/>
</file>

<file path=customXml/itemProps3.xml><?xml version="1.0" encoding="utf-8"?>
<ds:datastoreItem xmlns:ds="http://schemas.openxmlformats.org/officeDocument/2006/customXml" ds:itemID="{04C2D20E-0165-46F9-ADEF-896106E2B798}"/>
</file>

<file path=customXml/itemProps4.xml><?xml version="1.0" encoding="utf-8"?>
<ds:datastoreItem xmlns:ds="http://schemas.openxmlformats.org/officeDocument/2006/customXml" ds:itemID="{FC4B4EB1-1D3C-47C7-8243-6E22EB2AEB6F}"/>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Allen</dc:creator>
  <cp:lastModifiedBy>Elizabeth Webster</cp:lastModifiedBy>
  <cp:revision>3</cp:revision>
  <dcterms:created xsi:type="dcterms:W3CDTF">2016-05-12T12:17:00Z</dcterms:created>
  <dcterms:modified xsi:type="dcterms:W3CDTF">2016-05-12T12:25:00Z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URL">
    <vt:lpwstr/>
  </property>
  <property fmtid="{D5CDD505-2E9C-101B-9397-08002B2CF9AE}" pid="4" name="Category">
    <vt:lpwstr>Plans</vt:lpwstr>
  </property>
</Properties>
</file>